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EF1" w:rsidRPr="00F66138" w:rsidRDefault="00510EF1" w:rsidP="00510EF1">
      <w:pPr>
        <w:rPr>
          <w:sz w:val="24"/>
          <w:szCs w:val="24"/>
        </w:rPr>
      </w:pPr>
      <w:r w:rsidRPr="00F66138">
        <w:rPr>
          <w:noProof/>
          <w:sz w:val="24"/>
          <w:szCs w:val="24"/>
        </w:rPr>
        <w:drawing>
          <wp:inline distT="0" distB="0" distL="0" distR="0">
            <wp:extent cx="1977304" cy="1666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IECF_LOGO_Horiz_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0617" cy="1686528"/>
                    </a:xfrm>
                    <a:prstGeom prst="rect">
                      <a:avLst/>
                    </a:prstGeom>
                  </pic:spPr>
                </pic:pic>
              </a:graphicData>
            </a:graphic>
          </wp:inline>
        </w:drawing>
      </w:r>
    </w:p>
    <w:p w:rsidR="00510EF1" w:rsidRPr="00F66138" w:rsidRDefault="00F61CEA" w:rsidP="00510EF1">
      <w:pPr>
        <w:jc w:val="center"/>
        <w:rPr>
          <w:b/>
          <w:sz w:val="24"/>
          <w:szCs w:val="24"/>
        </w:rPr>
      </w:pPr>
      <w:r w:rsidRPr="00F66138">
        <w:rPr>
          <w:b/>
          <w:sz w:val="24"/>
          <w:szCs w:val="24"/>
        </w:rPr>
        <w:t>J</w:t>
      </w:r>
      <w:r w:rsidR="00510EF1" w:rsidRPr="00F66138">
        <w:rPr>
          <w:b/>
          <w:sz w:val="24"/>
          <w:szCs w:val="24"/>
        </w:rPr>
        <w:t>ob Posting and Description</w:t>
      </w:r>
    </w:p>
    <w:p w:rsidR="00663593" w:rsidRPr="00F66138" w:rsidRDefault="00F61CEA" w:rsidP="00510EF1">
      <w:pPr>
        <w:jc w:val="center"/>
        <w:rPr>
          <w:b/>
          <w:sz w:val="24"/>
          <w:szCs w:val="24"/>
        </w:rPr>
      </w:pPr>
      <w:r w:rsidRPr="00F66138">
        <w:rPr>
          <w:b/>
          <w:sz w:val="24"/>
          <w:szCs w:val="24"/>
        </w:rPr>
        <w:t>D</w:t>
      </w:r>
      <w:r w:rsidR="00510EF1" w:rsidRPr="00F66138">
        <w:rPr>
          <w:b/>
          <w:sz w:val="24"/>
          <w:szCs w:val="24"/>
        </w:rPr>
        <w:t xml:space="preserve">IRECTOR OF </w:t>
      </w:r>
      <w:r w:rsidR="00B67D2A">
        <w:rPr>
          <w:b/>
          <w:sz w:val="24"/>
          <w:szCs w:val="24"/>
        </w:rPr>
        <w:t xml:space="preserve">POLICY </w:t>
      </w:r>
      <w:r w:rsidR="00510EF1" w:rsidRPr="00F66138">
        <w:rPr>
          <w:b/>
          <w:sz w:val="24"/>
          <w:szCs w:val="24"/>
        </w:rPr>
        <w:t xml:space="preserve">and </w:t>
      </w:r>
      <w:r w:rsidR="00E1765A">
        <w:rPr>
          <w:b/>
          <w:sz w:val="24"/>
          <w:szCs w:val="24"/>
        </w:rPr>
        <w:t>GOVERNMENTAL AFFAIRS</w:t>
      </w:r>
    </w:p>
    <w:p w:rsidR="00510EF1" w:rsidRPr="00F66138" w:rsidRDefault="00510EF1" w:rsidP="00510EF1">
      <w:pPr>
        <w:jc w:val="center"/>
        <w:rPr>
          <w:b/>
          <w:sz w:val="24"/>
          <w:szCs w:val="24"/>
        </w:rPr>
      </w:pPr>
      <w:r w:rsidRPr="00F66138">
        <w:rPr>
          <w:b/>
          <w:sz w:val="24"/>
          <w:szCs w:val="24"/>
        </w:rPr>
        <w:t>Application Open: Ju</w:t>
      </w:r>
      <w:r w:rsidR="000949B8">
        <w:rPr>
          <w:b/>
          <w:sz w:val="24"/>
          <w:szCs w:val="24"/>
        </w:rPr>
        <w:t>ly</w:t>
      </w:r>
      <w:r w:rsidRPr="00F66138">
        <w:rPr>
          <w:b/>
          <w:sz w:val="24"/>
          <w:szCs w:val="24"/>
        </w:rPr>
        <w:t xml:space="preserve"> </w:t>
      </w:r>
      <w:r w:rsidR="000949B8">
        <w:rPr>
          <w:b/>
          <w:sz w:val="24"/>
          <w:szCs w:val="24"/>
        </w:rPr>
        <w:t>1</w:t>
      </w:r>
      <w:r w:rsidR="009B7121">
        <w:rPr>
          <w:b/>
          <w:sz w:val="24"/>
          <w:szCs w:val="24"/>
        </w:rPr>
        <w:t>5</w:t>
      </w:r>
      <w:r w:rsidRPr="00F66138">
        <w:rPr>
          <w:b/>
          <w:sz w:val="24"/>
          <w:szCs w:val="24"/>
        </w:rPr>
        <w:t>, 2020</w:t>
      </w:r>
    </w:p>
    <w:p w:rsidR="00A622B8" w:rsidRPr="00F66138" w:rsidRDefault="00A622B8" w:rsidP="00510EF1">
      <w:pPr>
        <w:rPr>
          <w:sz w:val="24"/>
          <w:szCs w:val="24"/>
        </w:rPr>
      </w:pPr>
    </w:p>
    <w:p w:rsidR="00C414AD" w:rsidRPr="00F66138" w:rsidRDefault="00F61CEA" w:rsidP="00510EF1">
      <w:pPr>
        <w:rPr>
          <w:b/>
          <w:sz w:val="24"/>
          <w:szCs w:val="24"/>
        </w:rPr>
      </w:pPr>
      <w:r w:rsidRPr="00F66138">
        <w:rPr>
          <w:b/>
          <w:sz w:val="24"/>
          <w:szCs w:val="24"/>
        </w:rPr>
        <w:t>About the Inland Empire Community Foundation</w:t>
      </w:r>
    </w:p>
    <w:p w:rsidR="00A622B8" w:rsidRPr="00F66138" w:rsidRDefault="00A622B8" w:rsidP="00510EF1">
      <w:pPr>
        <w:rPr>
          <w:sz w:val="24"/>
          <w:szCs w:val="24"/>
        </w:rPr>
      </w:pPr>
      <w:r w:rsidRPr="00F66138">
        <w:rPr>
          <w:sz w:val="24"/>
          <w:szCs w:val="24"/>
        </w:rPr>
        <w:t xml:space="preserve">IECF is the </w:t>
      </w:r>
      <w:r w:rsidR="00143874" w:rsidRPr="00F66138">
        <w:rPr>
          <w:sz w:val="24"/>
          <w:szCs w:val="24"/>
        </w:rPr>
        <w:t xml:space="preserve">longest-serving </w:t>
      </w:r>
      <w:r w:rsidRPr="00F66138">
        <w:rPr>
          <w:sz w:val="24"/>
          <w:szCs w:val="24"/>
        </w:rPr>
        <w:t xml:space="preserve">community foundation in the Inland Empire, serving Riverside and San Bernardino Counties. Established in 1941, IECF works with donors of all sizes, stewards more than $100 million in assets, and provides college scholarships and grants to hundreds of </w:t>
      </w:r>
      <w:r w:rsidR="00C414AD" w:rsidRPr="00F66138">
        <w:rPr>
          <w:sz w:val="24"/>
          <w:szCs w:val="24"/>
        </w:rPr>
        <w:t xml:space="preserve">students and In In </w:t>
      </w:r>
      <w:r w:rsidRPr="00F66138">
        <w:rPr>
          <w:sz w:val="24"/>
          <w:szCs w:val="24"/>
        </w:rPr>
        <w:t xml:space="preserve">nonprofit organizations. </w:t>
      </w:r>
      <w:r w:rsidR="00C414AD" w:rsidRPr="00F66138">
        <w:rPr>
          <w:sz w:val="24"/>
          <w:szCs w:val="24"/>
        </w:rPr>
        <w:t xml:space="preserve">In 2018, IECF’s Board of Directors began exploring </w:t>
      </w:r>
      <w:proofErr w:type="gramStart"/>
      <w:r w:rsidR="00C414AD" w:rsidRPr="00F66138">
        <w:rPr>
          <w:sz w:val="24"/>
          <w:szCs w:val="24"/>
        </w:rPr>
        <w:t>policy</w:t>
      </w:r>
      <w:proofErr w:type="gramEnd"/>
      <w:r w:rsidR="00C414AD" w:rsidRPr="00F66138">
        <w:rPr>
          <w:sz w:val="24"/>
          <w:szCs w:val="24"/>
        </w:rPr>
        <w:t xml:space="preserve"> advocacy as a new approach for the foundation, considering new ways IECF can provide community leadership. In 2020, IECF’s Board of Directors adopted equity as a lens for its </w:t>
      </w:r>
      <w:proofErr w:type="spellStart"/>
      <w:r w:rsidR="00C414AD" w:rsidRPr="00F66138">
        <w:rPr>
          <w:sz w:val="24"/>
          <w:szCs w:val="24"/>
        </w:rPr>
        <w:t>grantmaking</w:t>
      </w:r>
      <w:proofErr w:type="spellEnd"/>
      <w:r w:rsidR="00C414AD" w:rsidRPr="00F66138">
        <w:rPr>
          <w:sz w:val="24"/>
          <w:szCs w:val="24"/>
        </w:rPr>
        <w:t>, programs, and partnerships. Bui</w:t>
      </w:r>
      <w:r w:rsidR="00510EF1" w:rsidRPr="00F66138">
        <w:rPr>
          <w:sz w:val="24"/>
          <w:szCs w:val="24"/>
        </w:rPr>
        <w:t>l</w:t>
      </w:r>
      <w:r w:rsidR="00C414AD" w:rsidRPr="00F66138">
        <w:rPr>
          <w:sz w:val="24"/>
          <w:szCs w:val="24"/>
        </w:rPr>
        <w:t>ding on severa</w:t>
      </w:r>
      <w:r w:rsidR="00792CF0">
        <w:rPr>
          <w:sz w:val="24"/>
          <w:szCs w:val="24"/>
        </w:rPr>
        <w:t>l years of significant growth</w:t>
      </w:r>
      <w:r w:rsidR="00C414AD" w:rsidRPr="00F66138">
        <w:rPr>
          <w:sz w:val="24"/>
          <w:szCs w:val="24"/>
        </w:rPr>
        <w:t xml:space="preserve">, IECF is seeking a Director of </w:t>
      </w:r>
      <w:r w:rsidR="00B67D2A">
        <w:rPr>
          <w:sz w:val="24"/>
          <w:szCs w:val="24"/>
        </w:rPr>
        <w:t>Policy</w:t>
      </w:r>
      <w:r w:rsidR="00C414AD" w:rsidRPr="00F66138">
        <w:rPr>
          <w:sz w:val="24"/>
          <w:szCs w:val="24"/>
        </w:rPr>
        <w:t xml:space="preserve"> and </w:t>
      </w:r>
      <w:r w:rsidR="00E1765A">
        <w:rPr>
          <w:sz w:val="24"/>
          <w:szCs w:val="24"/>
        </w:rPr>
        <w:t>Governmental Affairs</w:t>
      </w:r>
      <w:r w:rsidR="00C414AD" w:rsidRPr="00F66138">
        <w:rPr>
          <w:sz w:val="24"/>
          <w:szCs w:val="24"/>
        </w:rPr>
        <w:t xml:space="preserve"> who can formalize thi</w:t>
      </w:r>
      <w:r w:rsidR="00510EF1" w:rsidRPr="00F66138">
        <w:rPr>
          <w:sz w:val="24"/>
          <w:szCs w:val="24"/>
        </w:rPr>
        <w:t>s work and implement new strategies</w:t>
      </w:r>
      <w:r w:rsidR="00C414AD" w:rsidRPr="00F66138">
        <w:rPr>
          <w:sz w:val="24"/>
          <w:szCs w:val="24"/>
        </w:rPr>
        <w:t xml:space="preserve"> in educational equity</w:t>
      </w:r>
      <w:r w:rsidR="00B67D2A">
        <w:rPr>
          <w:sz w:val="24"/>
          <w:szCs w:val="24"/>
        </w:rPr>
        <w:t xml:space="preserve"> and other initiatives</w:t>
      </w:r>
      <w:r w:rsidR="00510EF1" w:rsidRPr="00F66138">
        <w:rPr>
          <w:sz w:val="24"/>
          <w:szCs w:val="24"/>
        </w:rPr>
        <w:t>.</w:t>
      </w:r>
      <w:r w:rsidR="00C414AD" w:rsidRPr="00F66138">
        <w:rPr>
          <w:sz w:val="24"/>
          <w:szCs w:val="24"/>
        </w:rPr>
        <w:t xml:space="preserve"> </w:t>
      </w:r>
    </w:p>
    <w:p w:rsidR="000C7281" w:rsidRPr="00F66138" w:rsidRDefault="000C7281" w:rsidP="00510EF1">
      <w:pPr>
        <w:rPr>
          <w:b/>
          <w:sz w:val="24"/>
          <w:szCs w:val="24"/>
        </w:rPr>
      </w:pPr>
      <w:r w:rsidRPr="00F66138">
        <w:rPr>
          <w:b/>
          <w:sz w:val="24"/>
          <w:szCs w:val="24"/>
        </w:rPr>
        <w:t>Position Summary</w:t>
      </w:r>
    </w:p>
    <w:p w:rsidR="00F61CEA" w:rsidRPr="00F66138" w:rsidRDefault="0040799F" w:rsidP="00510EF1">
      <w:pPr>
        <w:rPr>
          <w:sz w:val="24"/>
          <w:szCs w:val="24"/>
        </w:rPr>
      </w:pPr>
      <w:r w:rsidRPr="00F66138">
        <w:rPr>
          <w:sz w:val="24"/>
          <w:szCs w:val="24"/>
        </w:rPr>
        <w:t>IECF</w:t>
      </w:r>
      <w:r w:rsidR="00510EF1" w:rsidRPr="00F66138">
        <w:rPr>
          <w:sz w:val="24"/>
          <w:szCs w:val="24"/>
        </w:rPr>
        <w:t>’</w:t>
      </w:r>
      <w:r w:rsidRPr="00F66138">
        <w:rPr>
          <w:sz w:val="24"/>
          <w:szCs w:val="24"/>
        </w:rPr>
        <w:t xml:space="preserve">s Director of </w:t>
      </w:r>
      <w:r w:rsidR="00B67D2A">
        <w:rPr>
          <w:sz w:val="24"/>
          <w:szCs w:val="24"/>
        </w:rPr>
        <w:t>Policy</w:t>
      </w:r>
      <w:r w:rsidRPr="00F66138">
        <w:rPr>
          <w:sz w:val="24"/>
          <w:szCs w:val="24"/>
        </w:rPr>
        <w:t xml:space="preserve"> and </w:t>
      </w:r>
      <w:r w:rsidR="00E1765A">
        <w:rPr>
          <w:sz w:val="24"/>
          <w:szCs w:val="24"/>
        </w:rPr>
        <w:t>Governmental Affairs</w:t>
      </w:r>
      <w:r w:rsidR="00F61CEA" w:rsidRPr="00F66138">
        <w:rPr>
          <w:sz w:val="24"/>
          <w:szCs w:val="24"/>
        </w:rPr>
        <w:t xml:space="preserve"> is a full-time position, supervised by the President and CEO.</w:t>
      </w:r>
      <w:r w:rsidRPr="00F66138">
        <w:rPr>
          <w:sz w:val="24"/>
          <w:szCs w:val="24"/>
        </w:rPr>
        <w:t xml:space="preserve"> </w:t>
      </w:r>
      <w:r w:rsidR="00F61CEA" w:rsidRPr="00F66138">
        <w:rPr>
          <w:sz w:val="24"/>
          <w:szCs w:val="24"/>
        </w:rPr>
        <w:t xml:space="preserve">The person in this position </w:t>
      </w:r>
      <w:r w:rsidRPr="00F66138">
        <w:rPr>
          <w:sz w:val="24"/>
          <w:szCs w:val="24"/>
        </w:rPr>
        <w:t xml:space="preserve">is responsible for </w:t>
      </w:r>
      <w:r w:rsidR="000C7281" w:rsidRPr="00F66138">
        <w:rPr>
          <w:sz w:val="24"/>
          <w:szCs w:val="24"/>
        </w:rPr>
        <w:t xml:space="preserve">directing the development and implementation of the foundation's nascent public policy </w:t>
      </w:r>
      <w:r w:rsidRPr="00F66138">
        <w:rPr>
          <w:sz w:val="24"/>
          <w:szCs w:val="24"/>
        </w:rPr>
        <w:t>efforts, beginning with a two</w:t>
      </w:r>
      <w:r w:rsidR="00742401" w:rsidRPr="00F66138">
        <w:rPr>
          <w:sz w:val="24"/>
          <w:szCs w:val="24"/>
        </w:rPr>
        <w:t>-</w:t>
      </w:r>
      <w:r w:rsidRPr="00F66138">
        <w:rPr>
          <w:sz w:val="24"/>
          <w:szCs w:val="24"/>
        </w:rPr>
        <w:t>year strategy to elevate community voices in educational reform and equitable achievement in K-12 systems</w:t>
      </w:r>
      <w:r w:rsidR="00742401" w:rsidRPr="00F66138">
        <w:rPr>
          <w:sz w:val="24"/>
          <w:szCs w:val="24"/>
        </w:rPr>
        <w:t xml:space="preserve"> in</w:t>
      </w:r>
      <w:r w:rsidRPr="00F66138">
        <w:rPr>
          <w:sz w:val="24"/>
          <w:szCs w:val="24"/>
        </w:rPr>
        <w:t xml:space="preserve"> the Inland Empire. Taking a participatory approach, </w:t>
      </w:r>
      <w:r w:rsidR="00F61CEA" w:rsidRPr="00F66138">
        <w:rPr>
          <w:sz w:val="24"/>
          <w:szCs w:val="24"/>
        </w:rPr>
        <w:t xml:space="preserve">this position will build strategies and policy influence through deep collaboration with community-based organizations and partners while also bridging institutional relationships and cultivating partnerships with elected leaders. </w:t>
      </w:r>
      <w:r w:rsidR="000C7281" w:rsidRPr="00F66138">
        <w:rPr>
          <w:sz w:val="24"/>
          <w:szCs w:val="24"/>
        </w:rPr>
        <w:t xml:space="preserve"> </w:t>
      </w:r>
      <w:r w:rsidR="00F61CEA" w:rsidRPr="00F66138">
        <w:rPr>
          <w:sz w:val="24"/>
          <w:szCs w:val="24"/>
        </w:rPr>
        <w:t>The person in this position will also develop strategic and operation</w:t>
      </w:r>
      <w:r w:rsidR="00AE1518" w:rsidRPr="00F66138">
        <w:rPr>
          <w:sz w:val="24"/>
          <w:szCs w:val="24"/>
        </w:rPr>
        <w:t>al</w:t>
      </w:r>
      <w:r w:rsidR="00F61CEA" w:rsidRPr="00F66138">
        <w:rPr>
          <w:sz w:val="24"/>
          <w:szCs w:val="24"/>
        </w:rPr>
        <w:t xml:space="preserve"> plans to advance policies </w:t>
      </w:r>
      <w:r w:rsidR="00143874" w:rsidRPr="00F66138">
        <w:rPr>
          <w:sz w:val="24"/>
          <w:szCs w:val="24"/>
        </w:rPr>
        <w:t xml:space="preserve">that foster equity and inclusion </w:t>
      </w:r>
      <w:r w:rsidR="00F61CEA" w:rsidRPr="00F66138">
        <w:rPr>
          <w:sz w:val="24"/>
          <w:szCs w:val="24"/>
        </w:rPr>
        <w:t xml:space="preserve">at </w:t>
      </w:r>
      <w:r w:rsidR="00B67D2A">
        <w:rPr>
          <w:sz w:val="24"/>
          <w:szCs w:val="24"/>
        </w:rPr>
        <w:t xml:space="preserve">multiple government levels </w:t>
      </w:r>
      <w:r w:rsidR="00F61CEA" w:rsidRPr="00F66138">
        <w:rPr>
          <w:sz w:val="24"/>
          <w:szCs w:val="24"/>
        </w:rPr>
        <w:t xml:space="preserve">based on continuous policy advocacy landscape analysis </w:t>
      </w:r>
      <w:r w:rsidR="00AE1518" w:rsidRPr="00F66138">
        <w:rPr>
          <w:sz w:val="24"/>
          <w:szCs w:val="24"/>
        </w:rPr>
        <w:t>and strategic goals developed with diverse coalition partners, staff, and</w:t>
      </w:r>
      <w:r w:rsidR="00F61CEA" w:rsidRPr="00F66138">
        <w:rPr>
          <w:sz w:val="24"/>
          <w:szCs w:val="24"/>
        </w:rPr>
        <w:t xml:space="preserve"> IECF’s Board of Directors. </w:t>
      </w:r>
    </w:p>
    <w:p w:rsidR="008E60B5" w:rsidRPr="00F66138" w:rsidRDefault="000C7281" w:rsidP="008E60B5">
      <w:pPr>
        <w:rPr>
          <w:b/>
          <w:sz w:val="24"/>
          <w:szCs w:val="24"/>
        </w:rPr>
      </w:pPr>
      <w:r w:rsidRPr="00F66138">
        <w:rPr>
          <w:b/>
          <w:sz w:val="24"/>
          <w:szCs w:val="24"/>
        </w:rPr>
        <w:t xml:space="preserve">Specific </w:t>
      </w:r>
      <w:r w:rsidR="00BD6F56">
        <w:rPr>
          <w:b/>
          <w:sz w:val="24"/>
          <w:szCs w:val="24"/>
        </w:rPr>
        <w:t>R</w:t>
      </w:r>
      <w:r w:rsidRPr="00F66138">
        <w:rPr>
          <w:b/>
          <w:sz w:val="24"/>
          <w:szCs w:val="24"/>
        </w:rPr>
        <w:t>esponsibilities:</w:t>
      </w:r>
    </w:p>
    <w:p w:rsidR="00C14CE3" w:rsidRPr="00F66138" w:rsidRDefault="00AE1518" w:rsidP="00AE1518">
      <w:pPr>
        <w:pStyle w:val="ListParagraph"/>
        <w:numPr>
          <w:ilvl w:val="0"/>
          <w:numId w:val="12"/>
        </w:numPr>
        <w:rPr>
          <w:sz w:val="24"/>
          <w:szCs w:val="24"/>
        </w:rPr>
      </w:pPr>
      <w:r w:rsidRPr="00F66138">
        <w:rPr>
          <w:sz w:val="24"/>
          <w:szCs w:val="24"/>
        </w:rPr>
        <w:lastRenderedPageBreak/>
        <w:t>Lead and manage</w:t>
      </w:r>
      <w:r w:rsidR="00C14CE3" w:rsidRPr="00F66138">
        <w:rPr>
          <w:sz w:val="24"/>
          <w:szCs w:val="24"/>
        </w:rPr>
        <w:t xml:space="preserve"> IECF’s </w:t>
      </w:r>
      <w:r w:rsidR="00C40235">
        <w:rPr>
          <w:sz w:val="24"/>
          <w:szCs w:val="24"/>
        </w:rPr>
        <w:t>work</w:t>
      </w:r>
      <w:r w:rsidR="00C14CE3" w:rsidRPr="00F66138">
        <w:rPr>
          <w:sz w:val="24"/>
          <w:szCs w:val="24"/>
        </w:rPr>
        <w:t xml:space="preserve"> in the area of policy </w:t>
      </w:r>
      <w:r w:rsidR="00B67D2A">
        <w:rPr>
          <w:sz w:val="24"/>
          <w:szCs w:val="24"/>
        </w:rPr>
        <w:t xml:space="preserve">and </w:t>
      </w:r>
      <w:r w:rsidR="00C14CE3" w:rsidRPr="00F66138">
        <w:rPr>
          <w:sz w:val="24"/>
          <w:szCs w:val="24"/>
        </w:rPr>
        <w:t>advocacy</w:t>
      </w:r>
      <w:r w:rsidR="008D1040">
        <w:rPr>
          <w:sz w:val="24"/>
          <w:szCs w:val="24"/>
        </w:rPr>
        <w:t xml:space="preserve"> including staffing IECF’s Policy Committee</w:t>
      </w:r>
      <w:r w:rsidR="008E60B5" w:rsidRPr="00F66138">
        <w:rPr>
          <w:sz w:val="24"/>
          <w:szCs w:val="24"/>
        </w:rPr>
        <w:t>;</w:t>
      </w:r>
      <w:r w:rsidR="00C14CE3" w:rsidRPr="00F66138">
        <w:rPr>
          <w:sz w:val="24"/>
          <w:szCs w:val="24"/>
        </w:rPr>
        <w:t xml:space="preserve"> </w:t>
      </w:r>
    </w:p>
    <w:p w:rsidR="00E3077D" w:rsidRPr="00F66138" w:rsidRDefault="00E3077D" w:rsidP="00AE1518">
      <w:pPr>
        <w:pStyle w:val="ListParagraph"/>
        <w:numPr>
          <w:ilvl w:val="0"/>
          <w:numId w:val="12"/>
        </w:numPr>
        <w:rPr>
          <w:sz w:val="24"/>
          <w:szCs w:val="24"/>
        </w:rPr>
      </w:pPr>
      <w:r w:rsidRPr="00F66138">
        <w:rPr>
          <w:sz w:val="24"/>
          <w:szCs w:val="24"/>
        </w:rPr>
        <w:t>Plan and facilitate IECF’s strategy for educational equity</w:t>
      </w:r>
      <w:r w:rsidR="00C40235">
        <w:rPr>
          <w:sz w:val="24"/>
          <w:szCs w:val="24"/>
        </w:rPr>
        <w:t xml:space="preserve"> including lead-managing IECF’s grantee relationship</w:t>
      </w:r>
      <w:r w:rsidR="00B67D2A">
        <w:rPr>
          <w:sz w:val="24"/>
          <w:szCs w:val="24"/>
        </w:rPr>
        <w:t xml:space="preserve">s with its policy funders; </w:t>
      </w:r>
      <w:r w:rsidRPr="00F66138">
        <w:rPr>
          <w:sz w:val="24"/>
          <w:szCs w:val="24"/>
        </w:rPr>
        <w:t xml:space="preserve"> </w:t>
      </w:r>
    </w:p>
    <w:p w:rsidR="00F66138" w:rsidRDefault="00F66138" w:rsidP="00AE1518">
      <w:pPr>
        <w:pStyle w:val="ListParagraph"/>
        <w:numPr>
          <w:ilvl w:val="0"/>
          <w:numId w:val="12"/>
        </w:numPr>
        <w:rPr>
          <w:sz w:val="24"/>
          <w:szCs w:val="24"/>
        </w:rPr>
      </w:pPr>
      <w:r w:rsidRPr="00F66138">
        <w:rPr>
          <w:sz w:val="24"/>
          <w:szCs w:val="24"/>
        </w:rPr>
        <w:t xml:space="preserve">Assist IECF’s </w:t>
      </w:r>
      <w:r w:rsidR="008D1040">
        <w:rPr>
          <w:sz w:val="24"/>
          <w:szCs w:val="24"/>
        </w:rPr>
        <w:t>P</w:t>
      </w:r>
      <w:r w:rsidRPr="00F66138">
        <w:rPr>
          <w:sz w:val="24"/>
          <w:szCs w:val="24"/>
        </w:rPr>
        <w:t>rogram</w:t>
      </w:r>
      <w:r w:rsidR="008D1040">
        <w:rPr>
          <w:sz w:val="24"/>
          <w:szCs w:val="24"/>
        </w:rPr>
        <w:t>s</w:t>
      </w:r>
      <w:r w:rsidRPr="00F66138">
        <w:rPr>
          <w:sz w:val="24"/>
          <w:szCs w:val="24"/>
        </w:rPr>
        <w:t xml:space="preserve"> </w:t>
      </w:r>
      <w:r w:rsidR="008D1040">
        <w:rPr>
          <w:sz w:val="24"/>
          <w:szCs w:val="24"/>
        </w:rPr>
        <w:t>T</w:t>
      </w:r>
      <w:r w:rsidRPr="00F66138">
        <w:rPr>
          <w:sz w:val="24"/>
          <w:szCs w:val="24"/>
        </w:rPr>
        <w:t xml:space="preserve">eam to </w:t>
      </w:r>
      <w:r w:rsidR="008D1040">
        <w:rPr>
          <w:sz w:val="24"/>
          <w:szCs w:val="24"/>
        </w:rPr>
        <w:t>make</w:t>
      </w:r>
      <w:r w:rsidR="00C40235">
        <w:rPr>
          <w:sz w:val="24"/>
          <w:szCs w:val="24"/>
        </w:rPr>
        <w:t xml:space="preserve"> grant</w:t>
      </w:r>
      <w:r w:rsidRPr="00F66138">
        <w:rPr>
          <w:sz w:val="24"/>
          <w:szCs w:val="24"/>
        </w:rPr>
        <w:t xml:space="preserve"> investments into </w:t>
      </w:r>
      <w:r w:rsidR="008D1040">
        <w:rPr>
          <w:sz w:val="24"/>
          <w:szCs w:val="24"/>
        </w:rPr>
        <w:t>partners and coalitions</w:t>
      </w:r>
      <w:r w:rsidRPr="00F66138">
        <w:rPr>
          <w:sz w:val="24"/>
          <w:szCs w:val="24"/>
        </w:rPr>
        <w:t xml:space="preserve"> to implement educational equity policy programming</w:t>
      </w:r>
      <w:r w:rsidR="00B67D2A">
        <w:rPr>
          <w:sz w:val="24"/>
          <w:szCs w:val="24"/>
        </w:rPr>
        <w:t>;</w:t>
      </w:r>
      <w:r w:rsidRPr="00F66138">
        <w:rPr>
          <w:sz w:val="24"/>
          <w:szCs w:val="24"/>
        </w:rPr>
        <w:t xml:space="preserve"> </w:t>
      </w:r>
    </w:p>
    <w:p w:rsidR="00350EF2" w:rsidRPr="00BD6F56" w:rsidRDefault="00B67D2A" w:rsidP="00350EF2">
      <w:pPr>
        <w:pStyle w:val="ListParagraph"/>
        <w:numPr>
          <w:ilvl w:val="0"/>
          <w:numId w:val="12"/>
        </w:numPr>
        <w:rPr>
          <w:rFonts w:eastAsia="Arial" w:cs="Arial"/>
          <w:bCs/>
          <w:sz w:val="24"/>
          <w:szCs w:val="24"/>
        </w:rPr>
      </w:pPr>
      <w:r>
        <w:rPr>
          <w:rFonts w:eastAsiaTheme="minorEastAsia"/>
          <w:sz w:val="24"/>
          <w:szCs w:val="24"/>
        </w:rPr>
        <w:t>For educational equity specifically, d</w:t>
      </w:r>
      <w:r w:rsidR="00350EF2" w:rsidRPr="00BD6F56">
        <w:rPr>
          <w:rFonts w:eastAsiaTheme="minorEastAsia"/>
          <w:sz w:val="24"/>
          <w:szCs w:val="24"/>
        </w:rPr>
        <w:t>evelop</w:t>
      </w:r>
      <w:r w:rsidR="0063389B">
        <w:rPr>
          <w:rFonts w:eastAsiaTheme="minorEastAsia"/>
          <w:sz w:val="24"/>
          <w:szCs w:val="24"/>
        </w:rPr>
        <w:t xml:space="preserve"> and/or participate with</w:t>
      </w:r>
      <w:r w:rsidR="00350EF2" w:rsidRPr="00BD6F56">
        <w:rPr>
          <w:rFonts w:eastAsiaTheme="minorEastAsia"/>
          <w:sz w:val="24"/>
          <w:szCs w:val="24"/>
        </w:rPr>
        <w:t xml:space="preserve"> diverse</w:t>
      </w:r>
      <w:r w:rsidR="00350EF2" w:rsidRPr="00C40235">
        <w:rPr>
          <w:rFonts w:eastAsiaTheme="minorEastAsia"/>
          <w:sz w:val="24"/>
          <w:szCs w:val="24"/>
        </w:rPr>
        <w:t xml:space="preserve"> advocacy coalition</w:t>
      </w:r>
      <w:r w:rsidR="009B7121">
        <w:rPr>
          <w:rFonts w:eastAsiaTheme="minorEastAsia"/>
          <w:sz w:val="24"/>
          <w:szCs w:val="24"/>
        </w:rPr>
        <w:t>s</w:t>
      </w:r>
      <w:r w:rsidR="00350EF2" w:rsidRPr="00C40235">
        <w:rPr>
          <w:rFonts w:eastAsiaTheme="minorEastAsia"/>
          <w:sz w:val="24"/>
          <w:szCs w:val="24"/>
        </w:rPr>
        <w:t xml:space="preserve"> focused on Black, Latino, low-income and English Language Learner students</w:t>
      </w:r>
      <w:r>
        <w:rPr>
          <w:rFonts w:eastAsiaTheme="minorEastAsia"/>
          <w:sz w:val="24"/>
          <w:szCs w:val="24"/>
        </w:rPr>
        <w:t>;</w:t>
      </w:r>
    </w:p>
    <w:p w:rsidR="00C40235" w:rsidRPr="0063389B" w:rsidRDefault="009B7121" w:rsidP="00FA1C33">
      <w:pPr>
        <w:pStyle w:val="ListParagraph"/>
        <w:numPr>
          <w:ilvl w:val="0"/>
          <w:numId w:val="12"/>
        </w:numPr>
        <w:rPr>
          <w:sz w:val="24"/>
          <w:szCs w:val="24"/>
        </w:rPr>
      </w:pPr>
      <w:r>
        <w:rPr>
          <w:sz w:val="24"/>
          <w:szCs w:val="24"/>
        </w:rPr>
        <w:t>With partners</w:t>
      </w:r>
      <w:r w:rsidR="0063389B">
        <w:rPr>
          <w:sz w:val="24"/>
          <w:szCs w:val="24"/>
        </w:rPr>
        <w:t xml:space="preserve">, </w:t>
      </w:r>
      <w:r w:rsidR="00C40235" w:rsidRPr="0063389B">
        <w:rPr>
          <w:sz w:val="24"/>
          <w:szCs w:val="24"/>
        </w:rPr>
        <w:t>i</w:t>
      </w:r>
      <w:r w:rsidR="00AE1518" w:rsidRPr="0063389B">
        <w:rPr>
          <w:sz w:val="24"/>
          <w:szCs w:val="24"/>
        </w:rPr>
        <w:t>dentify</w:t>
      </w:r>
      <w:r w:rsidR="00C14CE3" w:rsidRPr="0063389B">
        <w:rPr>
          <w:sz w:val="24"/>
          <w:szCs w:val="24"/>
        </w:rPr>
        <w:t xml:space="preserve"> strategies </w:t>
      </w:r>
      <w:r w:rsidR="00C40235" w:rsidRPr="0063389B">
        <w:rPr>
          <w:sz w:val="24"/>
          <w:szCs w:val="24"/>
        </w:rPr>
        <w:t xml:space="preserve">and specific policy solutions for educational equity; </w:t>
      </w:r>
    </w:p>
    <w:p w:rsidR="00E3077D" w:rsidRPr="00F66138" w:rsidRDefault="00350EF2" w:rsidP="00AE1518">
      <w:pPr>
        <w:pStyle w:val="ListParagraph"/>
        <w:numPr>
          <w:ilvl w:val="0"/>
          <w:numId w:val="12"/>
        </w:numPr>
        <w:rPr>
          <w:sz w:val="24"/>
          <w:szCs w:val="24"/>
        </w:rPr>
      </w:pPr>
      <w:r>
        <w:rPr>
          <w:sz w:val="24"/>
          <w:szCs w:val="24"/>
        </w:rPr>
        <w:t xml:space="preserve">Ensure </w:t>
      </w:r>
      <w:r w:rsidR="00E3077D" w:rsidRPr="00F66138">
        <w:rPr>
          <w:sz w:val="24"/>
          <w:szCs w:val="24"/>
        </w:rPr>
        <w:t>strateg</w:t>
      </w:r>
      <w:r w:rsidR="00F66138" w:rsidRPr="00F66138">
        <w:rPr>
          <w:sz w:val="24"/>
          <w:szCs w:val="24"/>
        </w:rPr>
        <w:t>ies</w:t>
      </w:r>
      <w:r>
        <w:rPr>
          <w:sz w:val="24"/>
          <w:szCs w:val="24"/>
        </w:rPr>
        <w:t xml:space="preserve"> are executed</w:t>
      </w:r>
      <w:r w:rsidR="00C40235">
        <w:rPr>
          <w:sz w:val="24"/>
          <w:szCs w:val="24"/>
        </w:rPr>
        <w:t xml:space="preserve"> </w:t>
      </w:r>
      <w:r w:rsidR="00E3077D" w:rsidRPr="00F66138">
        <w:rPr>
          <w:sz w:val="24"/>
          <w:szCs w:val="24"/>
        </w:rPr>
        <w:t xml:space="preserve">for accomplishing short- and long-term </w:t>
      </w:r>
      <w:r w:rsidR="00B67D2A">
        <w:rPr>
          <w:sz w:val="24"/>
          <w:szCs w:val="24"/>
        </w:rPr>
        <w:t xml:space="preserve">policy </w:t>
      </w:r>
      <w:r w:rsidR="00E3077D" w:rsidRPr="00F66138">
        <w:rPr>
          <w:sz w:val="24"/>
          <w:szCs w:val="24"/>
        </w:rPr>
        <w:t xml:space="preserve">advocacy goals in concert with </w:t>
      </w:r>
      <w:r w:rsidR="00C40235">
        <w:rPr>
          <w:sz w:val="24"/>
          <w:szCs w:val="24"/>
        </w:rPr>
        <w:t xml:space="preserve">grantees and partners; </w:t>
      </w:r>
      <w:r w:rsidR="00E3077D" w:rsidRPr="00F66138">
        <w:rPr>
          <w:sz w:val="24"/>
          <w:szCs w:val="24"/>
        </w:rPr>
        <w:t xml:space="preserve"> </w:t>
      </w:r>
    </w:p>
    <w:p w:rsidR="00117D49" w:rsidRDefault="00AE1518" w:rsidP="00AE1518">
      <w:pPr>
        <w:pStyle w:val="ListParagraph"/>
        <w:numPr>
          <w:ilvl w:val="0"/>
          <w:numId w:val="12"/>
        </w:numPr>
        <w:rPr>
          <w:sz w:val="24"/>
          <w:szCs w:val="24"/>
        </w:rPr>
      </w:pPr>
      <w:r w:rsidRPr="00F66138">
        <w:rPr>
          <w:sz w:val="24"/>
          <w:szCs w:val="24"/>
        </w:rPr>
        <w:t>Undertake research</w:t>
      </w:r>
      <w:r w:rsidR="00636B55">
        <w:rPr>
          <w:sz w:val="24"/>
          <w:szCs w:val="24"/>
        </w:rPr>
        <w:t xml:space="preserve">. </w:t>
      </w:r>
      <w:r w:rsidRPr="00F66138">
        <w:rPr>
          <w:sz w:val="24"/>
          <w:szCs w:val="24"/>
        </w:rPr>
        <w:t>c</w:t>
      </w:r>
      <w:r w:rsidR="009B7121">
        <w:rPr>
          <w:sz w:val="24"/>
          <w:szCs w:val="24"/>
        </w:rPr>
        <w:t xml:space="preserve">ollaborate with </w:t>
      </w:r>
      <w:r w:rsidR="00E3077D" w:rsidRPr="00F66138">
        <w:rPr>
          <w:sz w:val="24"/>
          <w:szCs w:val="24"/>
        </w:rPr>
        <w:t>research</w:t>
      </w:r>
      <w:r w:rsidR="00F66138">
        <w:rPr>
          <w:sz w:val="24"/>
          <w:szCs w:val="24"/>
        </w:rPr>
        <w:t xml:space="preserve"> </w:t>
      </w:r>
      <w:r w:rsidR="00117D49" w:rsidRPr="00F66138">
        <w:rPr>
          <w:sz w:val="24"/>
          <w:szCs w:val="24"/>
        </w:rPr>
        <w:t>tables</w:t>
      </w:r>
      <w:r w:rsidR="00F66138" w:rsidRPr="00F66138">
        <w:rPr>
          <w:sz w:val="24"/>
          <w:szCs w:val="24"/>
        </w:rPr>
        <w:t xml:space="preserve">, </w:t>
      </w:r>
      <w:r w:rsidR="00636B55">
        <w:rPr>
          <w:sz w:val="24"/>
          <w:szCs w:val="24"/>
        </w:rPr>
        <w:t>and</w:t>
      </w:r>
      <w:r w:rsidR="00F66138" w:rsidRPr="00F66138">
        <w:rPr>
          <w:sz w:val="24"/>
          <w:szCs w:val="24"/>
        </w:rPr>
        <w:t xml:space="preserve"> supervis</w:t>
      </w:r>
      <w:r w:rsidR="00636B55">
        <w:rPr>
          <w:sz w:val="24"/>
          <w:szCs w:val="24"/>
        </w:rPr>
        <w:t>e</w:t>
      </w:r>
      <w:r w:rsidR="00F66138" w:rsidRPr="00F66138">
        <w:rPr>
          <w:sz w:val="24"/>
          <w:szCs w:val="24"/>
        </w:rPr>
        <w:t xml:space="preserve"> and manag</w:t>
      </w:r>
      <w:r w:rsidR="00636B55">
        <w:rPr>
          <w:sz w:val="24"/>
          <w:szCs w:val="24"/>
        </w:rPr>
        <w:t>e</w:t>
      </w:r>
      <w:r w:rsidR="00F66138" w:rsidRPr="00F66138">
        <w:rPr>
          <w:sz w:val="24"/>
          <w:szCs w:val="24"/>
        </w:rPr>
        <w:t xml:space="preserve"> research partnerships and related contracts</w:t>
      </w:r>
      <w:r w:rsidR="00117D49" w:rsidRPr="00F66138">
        <w:rPr>
          <w:sz w:val="24"/>
          <w:szCs w:val="24"/>
        </w:rPr>
        <w:t xml:space="preserve">; </w:t>
      </w:r>
    </w:p>
    <w:p w:rsidR="00C40235" w:rsidRPr="00F66138" w:rsidRDefault="00C40235" w:rsidP="00C40235">
      <w:pPr>
        <w:pStyle w:val="ListParagraph"/>
        <w:numPr>
          <w:ilvl w:val="0"/>
          <w:numId w:val="12"/>
        </w:numPr>
        <w:rPr>
          <w:rFonts w:eastAsia="Arial" w:cs="Arial"/>
          <w:bCs/>
          <w:sz w:val="24"/>
          <w:szCs w:val="24"/>
        </w:rPr>
      </w:pPr>
      <w:r>
        <w:rPr>
          <w:rFonts w:eastAsia="Arial" w:cs="Arial"/>
          <w:bCs/>
          <w:sz w:val="24"/>
          <w:szCs w:val="24"/>
        </w:rPr>
        <w:t>Using an engagement plan</w:t>
      </w:r>
      <w:r w:rsidR="00350EF2">
        <w:rPr>
          <w:rFonts w:eastAsia="Arial" w:cs="Arial"/>
          <w:bCs/>
          <w:sz w:val="24"/>
          <w:szCs w:val="24"/>
        </w:rPr>
        <w:t xml:space="preserve"> developed with grantees and partners</w:t>
      </w:r>
      <w:r>
        <w:rPr>
          <w:rFonts w:eastAsia="Arial" w:cs="Arial"/>
          <w:bCs/>
          <w:sz w:val="24"/>
          <w:szCs w:val="24"/>
        </w:rPr>
        <w:t xml:space="preserve">, </w:t>
      </w:r>
      <w:r w:rsidR="009B7121">
        <w:rPr>
          <w:rFonts w:eastAsia="Arial" w:cs="Arial"/>
          <w:bCs/>
          <w:sz w:val="24"/>
          <w:szCs w:val="24"/>
        </w:rPr>
        <w:t>engage policy leaders and</w:t>
      </w:r>
      <w:r w:rsidRPr="00F66138">
        <w:rPr>
          <w:rFonts w:eastAsia="Arial" w:cs="Arial"/>
          <w:bCs/>
          <w:sz w:val="24"/>
          <w:szCs w:val="24"/>
        </w:rPr>
        <w:t xml:space="preserve"> local and regional elected officials to understand and inform policy issues;</w:t>
      </w:r>
    </w:p>
    <w:p w:rsidR="0063389B" w:rsidRDefault="008D1040" w:rsidP="00350EF2">
      <w:pPr>
        <w:pStyle w:val="ListParagraph"/>
        <w:numPr>
          <w:ilvl w:val="0"/>
          <w:numId w:val="12"/>
        </w:numPr>
        <w:rPr>
          <w:rFonts w:eastAsia="Arial" w:cs="Arial"/>
          <w:bCs/>
          <w:sz w:val="24"/>
          <w:szCs w:val="24"/>
        </w:rPr>
      </w:pPr>
      <w:r>
        <w:rPr>
          <w:rFonts w:eastAsia="Arial" w:cs="Arial"/>
          <w:bCs/>
          <w:sz w:val="24"/>
          <w:szCs w:val="24"/>
        </w:rPr>
        <w:t xml:space="preserve">Coordinate </w:t>
      </w:r>
      <w:r w:rsidR="00C40235" w:rsidRPr="00350EF2">
        <w:rPr>
          <w:rFonts w:eastAsia="Arial" w:cs="Arial"/>
          <w:bCs/>
          <w:sz w:val="24"/>
          <w:szCs w:val="24"/>
        </w:rPr>
        <w:t xml:space="preserve">learning </w:t>
      </w:r>
      <w:r>
        <w:rPr>
          <w:rFonts w:eastAsia="Arial" w:cs="Arial"/>
          <w:bCs/>
          <w:sz w:val="24"/>
          <w:szCs w:val="24"/>
        </w:rPr>
        <w:t xml:space="preserve">events </w:t>
      </w:r>
      <w:r w:rsidR="00C40235" w:rsidRPr="00350EF2">
        <w:rPr>
          <w:rFonts w:eastAsia="Arial" w:cs="Arial"/>
          <w:bCs/>
          <w:sz w:val="24"/>
          <w:szCs w:val="24"/>
        </w:rPr>
        <w:t xml:space="preserve">and training </w:t>
      </w:r>
      <w:r>
        <w:rPr>
          <w:rFonts w:eastAsia="Arial" w:cs="Arial"/>
          <w:bCs/>
          <w:sz w:val="24"/>
          <w:szCs w:val="24"/>
        </w:rPr>
        <w:t>programs as needed</w:t>
      </w:r>
      <w:r w:rsidR="0063389B">
        <w:rPr>
          <w:rFonts w:eastAsia="Arial" w:cs="Arial"/>
          <w:bCs/>
          <w:sz w:val="24"/>
          <w:szCs w:val="24"/>
        </w:rPr>
        <w:t>;</w:t>
      </w:r>
    </w:p>
    <w:p w:rsidR="00C40235" w:rsidRPr="0017251F" w:rsidRDefault="00636B55" w:rsidP="00350EF2">
      <w:pPr>
        <w:pStyle w:val="ListParagraph"/>
        <w:numPr>
          <w:ilvl w:val="0"/>
          <w:numId w:val="12"/>
        </w:numPr>
        <w:rPr>
          <w:rFonts w:eastAsia="Arial" w:cs="Arial"/>
          <w:bCs/>
          <w:sz w:val="24"/>
          <w:szCs w:val="24"/>
        </w:rPr>
      </w:pPr>
      <w:r>
        <w:rPr>
          <w:rFonts w:eastAsia="Arial" w:cs="Arial"/>
          <w:bCs/>
          <w:sz w:val="24"/>
          <w:szCs w:val="24"/>
        </w:rPr>
        <w:t>L</w:t>
      </w:r>
      <w:r w:rsidR="00BD6F56" w:rsidRPr="0017251F">
        <w:rPr>
          <w:rFonts w:eastAsia="Arial" w:cs="Arial"/>
          <w:bCs/>
          <w:sz w:val="24"/>
          <w:szCs w:val="24"/>
        </w:rPr>
        <w:t xml:space="preserve">ead IECF’s policy advocacy </w:t>
      </w:r>
      <w:r>
        <w:rPr>
          <w:rFonts w:eastAsia="Arial" w:cs="Arial"/>
          <w:bCs/>
          <w:sz w:val="24"/>
          <w:szCs w:val="24"/>
        </w:rPr>
        <w:t>participation</w:t>
      </w:r>
      <w:r w:rsidR="00BD6F56" w:rsidRPr="0017251F">
        <w:rPr>
          <w:rFonts w:eastAsia="Arial" w:cs="Arial"/>
          <w:bCs/>
          <w:sz w:val="24"/>
          <w:szCs w:val="24"/>
        </w:rPr>
        <w:t xml:space="preserve"> </w:t>
      </w:r>
      <w:r>
        <w:rPr>
          <w:rFonts w:eastAsia="Arial" w:cs="Arial"/>
          <w:bCs/>
          <w:sz w:val="24"/>
          <w:szCs w:val="24"/>
        </w:rPr>
        <w:t>at</w:t>
      </w:r>
      <w:r w:rsidR="00BD6F56" w:rsidRPr="0017251F">
        <w:rPr>
          <w:rFonts w:eastAsia="Arial" w:cs="Arial"/>
          <w:bCs/>
          <w:sz w:val="24"/>
          <w:szCs w:val="24"/>
        </w:rPr>
        <w:t xml:space="preserve"> state and regional tables</w:t>
      </w:r>
      <w:r w:rsidR="00C40235" w:rsidRPr="0017251F">
        <w:rPr>
          <w:rFonts w:eastAsia="Arial" w:cs="Arial"/>
          <w:bCs/>
          <w:sz w:val="24"/>
          <w:szCs w:val="24"/>
        </w:rPr>
        <w:t>;</w:t>
      </w:r>
    </w:p>
    <w:p w:rsidR="00BD6F56" w:rsidRPr="0063389B" w:rsidRDefault="008D1040" w:rsidP="0063389B">
      <w:pPr>
        <w:pStyle w:val="ListParagraph"/>
        <w:numPr>
          <w:ilvl w:val="0"/>
          <w:numId w:val="12"/>
        </w:numPr>
        <w:rPr>
          <w:rFonts w:eastAsia="Arial" w:cs="Arial"/>
          <w:bCs/>
          <w:sz w:val="24"/>
          <w:szCs w:val="24"/>
        </w:rPr>
      </w:pPr>
      <w:r>
        <w:rPr>
          <w:rFonts w:eastAsia="Arial" w:cs="Arial"/>
          <w:bCs/>
          <w:sz w:val="24"/>
          <w:szCs w:val="24"/>
        </w:rPr>
        <w:t>Ensure</w:t>
      </w:r>
      <w:r w:rsidR="00BD6F56" w:rsidRPr="0063389B">
        <w:rPr>
          <w:rFonts w:eastAsia="Arial" w:cs="Arial"/>
          <w:bCs/>
          <w:sz w:val="24"/>
          <w:szCs w:val="24"/>
        </w:rPr>
        <w:t xml:space="preserve"> the creation of content such as landscape analyses, policy analyses, written testimony, briefs, position statements, legislative alerts, research reports, web content or electronic policy updates, or other collaterals to advance specific positions on legislative and advocacy issues;</w:t>
      </w:r>
    </w:p>
    <w:p w:rsidR="008D1040" w:rsidRPr="00C40235" w:rsidRDefault="008D1040" w:rsidP="008D1040">
      <w:pPr>
        <w:pStyle w:val="ListParagraph"/>
        <w:numPr>
          <w:ilvl w:val="0"/>
          <w:numId w:val="13"/>
        </w:numPr>
        <w:rPr>
          <w:rFonts w:eastAsia="Arial" w:cs="Arial"/>
          <w:bCs/>
          <w:sz w:val="24"/>
          <w:szCs w:val="24"/>
        </w:rPr>
      </w:pPr>
      <w:r w:rsidRPr="00C40235">
        <w:rPr>
          <w:rFonts w:eastAsia="Arial" w:cs="Arial"/>
          <w:bCs/>
          <w:sz w:val="24"/>
          <w:szCs w:val="24"/>
        </w:rPr>
        <w:t>Communicate policy agendas through multiple communications channels including social media, earned media, presentations, partner outlets, and more;</w:t>
      </w:r>
    </w:p>
    <w:p w:rsidR="008E60B5" w:rsidRPr="00F66138" w:rsidRDefault="008E60B5" w:rsidP="00AE1518">
      <w:pPr>
        <w:pStyle w:val="ListParagraph"/>
        <w:numPr>
          <w:ilvl w:val="0"/>
          <w:numId w:val="13"/>
        </w:numPr>
        <w:rPr>
          <w:sz w:val="24"/>
          <w:szCs w:val="24"/>
        </w:rPr>
      </w:pPr>
      <w:r w:rsidRPr="00F66138">
        <w:rPr>
          <w:sz w:val="24"/>
          <w:szCs w:val="24"/>
        </w:rPr>
        <w:t xml:space="preserve">Organize and lead quarterly </w:t>
      </w:r>
      <w:r w:rsidR="00E3077D" w:rsidRPr="00F66138">
        <w:rPr>
          <w:sz w:val="24"/>
          <w:szCs w:val="24"/>
        </w:rPr>
        <w:t xml:space="preserve">Legislative Day calls or </w:t>
      </w:r>
      <w:r w:rsidR="0063389B">
        <w:rPr>
          <w:sz w:val="24"/>
          <w:szCs w:val="24"/>
        </w:rPr>
        <w:t xml:space="preserve">other like </w:t>
      </w:r>
      <w:r w:rsidR="00E3077D" w:rsidRPr="00F66138">
        <w:rPr>
          <w:sz w:val="24"/>
          <w:szCs w:val="24"/>
        </w:rPr>
        <w:t>events;</w:t>
      </w:r>
      <w:r w:rsidRPr="00F66138">
        <w:rPr>
          <w:sz w:val="24"/>
          <w:szCs w:val="24"/>
        </w:rPr>
        <w:t xml:space="preserve"> </w:t>
      </w:r>
    </w:p>
    <w:p w:rsidR="000C7281" w:rsidRPr="00F66138" w:rsidRDefault="0063389B" w:rsidP="00AE1518">
      <w:pPr>
        <w:pStyle w:val="ListParagraph"/>
        <w:numPr>
          <w:ilvl w:val="0"/>
          <w:numId w:val="13"/>
        </w:numPr>
        <w:rPr>
          <w:sz w:val="24"/>
          <w:szCs w:val="24"/>
        </w:rPr>
      </w:pPr>
      <w:r>
        <w:rPr>
          <w:sz w:val="24"/>
          <w:szCs w:val="24"/>
        </w:rPr>
        <w:t xml:space="preserve">Work with the President and CEO and Board Policy Committee </w:t>
      </w:r>
      <w:r w:rsidR="000C7281" w:rsidRPr="00F66138">
        <w:rPr>
          <w:sz w:val="24"/>
          <w:szCs w:val="24"/>
        </w:rPr>
        <w:t xml:space="preserve">to monitor and coordinate responses </w:t>
      </w:r>
      <w:r w:rsidR="00742401" w:rsidRPr="00F66138">
        <w:rPr>
          <w:sz w:val="24"/>
          <w:szCs w:val="24"/>
        </w:rPr>
        <w:t xml:space="preserve">to </w:t>
      </w:r>
      <w:r w:rsidR="000C7281" w:rsidRPr="00F66138">
        <w:rPr>
          <w:sz w:val="24"/>
          <w:szCs w:val="24"/>
        </w:rPr>
        <w:t>policies</w:t>
      </w:r>
      <w:r w:rsidR="00AE1518" w:rsidRPr="00F66138">
        <w:rPr>
          <w:sz w:val="24"/>
          <w:szCs w:val="24"/>
        </w:rPr>
        <w:t>, as needed;</w:t>
      </w:r>
    </w:p>
    <w:p w:rsidR="000C7281" w:rsidRPr="00F66138" w:rsidRDefault="007970C0" w:rsidP="00AE1518">
      <w:pPr>
        <w:pStyle w:val="ListParagraph"/>
        <w:numPr>
          <w:ilvl w:val="0"/>
          <w:numId w:val="13"/>
        </w:numPr>
        <w:rPr>
          <w:sz w:val="24"/>
          <w:szCs w:val="24"/>
        </w:rPr>
      </w:pPr>
      <w:r w:rsidRPr="00F66138">
        <w:rPr>
          <w:sz w:val="24"/>
          <w:szCs w:val="24"/>
        </w:rPr>
        <w:t>Assist the CEO, other staff, and Board with any presentation of communications materials, and s</w:t>
      </w:r>
      <w:r w:rsidR="000C7281" w:rsidRPr="00F66138">
        <w:rPr>
          <w:sz w:val="24"/>
          <w:szCs w:val="24"/>
        </w:rPr>
        <w:t>erve as a spokesperson on policy issues as</w:t>
      </w:r>
      <w:r w:rsidRPr="00F66138">
        <w:rPr>
          <w:sz w:val="24"/>
          <w:szCs w:val="24"/>
        </w:rPr>
        <w:t xml:space="preserve"> appropriate</w:t>
      </w:r>
      <w:r w:rsidR="00AE1518" w:rsidRPr="00F66138">
        <w:rPr>
          <w:sz w:val="24"/>
          <w:szCs w:val="24"/>
        </w:rPr>
        <w:t>;</w:t>
      </w:r>
    </w:p>
    <w:p w:rsidR="000C7281" w:rsidRDefault="000C7281" w:rsidP="00AE1518">
      <w:pPr>
        <w:pStyle w:val="ListParagraph"/>
        <w:numPr>
          <w:ilvl w:val="0"/>
          <w:numId w:val="13"/>
        </w:numPr>
        <w:rPr>
          <w:sz w:val="24"/>
          <w:szCs w:val="24"/>
        </w:rPr>
      </w:pPr>
      <w:r w:rsidRPr="00F66138">
        <w:rPr>
          <w:sz w:val="24"/>
          <w:szCs w:val="24"/>
        </w:rPr>
        <w:t xml:space="preserve">Represent </w:t>
      </w:r>
      <w:r w:rsidR="00636B55">
        <w:rPr>
          <w:sz w:val="24"/>
          <w:szCs w:val="24"/>
        </w:rPr>
        <w:t>IECF</w:t>
      </w:r>
      <w:r w:rsidRPr="00F66138">
        <w:rPr>
          <w:sz w:val="24"/>
          <w:szCs w:val="24"/>
        </w:rPr>
        <w:t xml:space="preserve"> with policy related constituents, including to the Legislature, policy and advocacy organizations, </w:t>
      </w:r>
      <w:r w:rsidR="0063389B">
        <w:rPr>
          <w:sz w:val="24"/>
          <w:szCs w:val="24"/>
        </w:rPr>
        <w:t xml:space="preserve">Governor’s office, </w:t>
      </w:r>
      <w:r w:rsidRPr="00F66138">
        <w:rPr>
          <w:sz w:val="24"/>
          <w:szCs w:val="24"/>
        </w:rPr>
        <w:t>ed</w:t>
      </w:r>
      <w:r w:rsidR="007970C0" w:rsidRPr="00F66138">
        <w:rPr>
          <w:sz w:val="24"/>
          <w:szCs w:val="24"/>
        </w:rPr>
        <w:t xml:space="preserve">ucation </w:t>
      </w:r>
      <w:r w:rsidR="00AE1518" w:rsidRPr="00F66138">
        <w:rPr>
          <w:sz w:val="24"/>
          <w:szCs w:val="24"/>
        </w:rPr>
        <w:t>groups, and conferences</w:t>
      </w:r>
      <w:r w:rsidR="0063389B">
        <w:rPr>
          <w:sz w:val="24"/>
          <w:szCs w:val="24"/>
        </w:rPr>
        <w:t>.</w:t>
      </w:r>
    </w:p>
    <w:p w:rsidR="000C7281" w:rsidRDefault="000C7281" w:rsidP="00510EF1">
      <w:pPr>
        <w:rPr>
          <w:b/>
          <w:sz w:val="24"/>
          <w:szCs w:val="24"/>
        </w:rPr>
      </w:pPr>
      <w:r w:rsidRPr="00F66138">
        <w:rPr>
          <w:b/>
          <w:sz w:val="24"/>
          <w:szCs w:val="24"/>
        </w:rPr>
        <w:t>P</w:t>
      </w:r>
      <w:r w:rsidR="009B7121">
        <w:rPr>
          <w:b/>
          <w:sz w:val="24"/>
          <w:szCs w:val="24"/>
        </w:rPr>
        <w:t>referred Q</w:t>
      </w:r>
      <w:r w:rsidR="00AE1518" w:rsidRPr="00F66138">
        <w:rPr>
          <w:b/>
          <w:sz w:val="24"/>
          <w:szCs w:val="24"/>
        </w:rPr>
        <w:t>ualifications</w:t>
      </w:r>
    </w:p>
    <w:p w:rsidR="009B7121" w:rsidRPr="00F66138" w:rsidRDefault="009B7121" w:rsidP="009B7121">
      <w:pPr>
        <w:pStyle w:val="ListParagraph"/>
        <w:numPr>
          <w:ilvl w:val="0"/>
          <w:numId w:val="8"/>
        </w:numPr>
        <w:rPr>
          <w:sz w:val="24"/>
          <w:szCs w:val="24"/>
        </w:rPr>
      </w:pPr>
      <w:r w:rsidRPr="00F66138">
        <w:rPr>
          <w:sz w:val="24"/>
          <w:szCs w:val="24"/>
        </w:rPr>
        <w:t xml:space="preserve">Working knowledge of research and policy related to socio-economic mobility, </w:t>
      </w:r>
      <w:r>
        <w:rPr>
          <w:sz w:val="24"/>
          <w:szCs w:val="24"/>
        </w:rPr>
        <w:t xml:space="preserve">racial and gender equity, </w:t>
      </w:r>
      <w:r w:rsidRPr="00F66138">
        <w:rPr>
          <w:sz w:val="24"/>
          <w:szCs w:val="24"/>
        </w:rPr>
        <w:t>inclusive economi</w:t>
      </w:r>
      <w:r>
        <w:rPr>
          <w:sz w:val="24"/>
          <w:szCs w:val="24"/>
        </w:rPr>
        <w:t>c and alternative development</w:t>
      </w:r>
      <w:r w:rsidRPr="00F66138">
        <w:rPr>
          <w:sz w:val="24"/>
          <w:szCs w:val="24"/>
        </w:rPr>
        <w:t>;</w:t>
      </w:r>
    </w:p>
    <w:p w:rsidR="00C905F7" w:rsidRPr="00C905F7" w:rsidRDefault="00C905F7" w:rsidP="00C905F7">
      <w:pPr>
        <w:pStyle w:val="ListParagraph"/>
        <w:numPr>
          <w:ilvl w:val="0"/>
          <w:numId w:val="8"/>
        </w:numPr>
        <w:rPr>
          <w:sz w:val="24"/>
          <w:szCs w:val="24"/>
        </w:rPr>
      </w:pPr>
      <w:r w:rsidRPr="00F66138">
        <w:rPr>
          <w:sz w:val="24"/>
          <w:szCs w:val="24"/>
        </w:rPr>
        <w:t>Knowledge of education, other major education systems, and related policy work—especially in California and Sacramento;</w:t>
      </w:r>
    </w:p>
    <w:p w:rsidR="009B7121" w:rsidRPr="00F66138" w:rsidRDefault="009B7121" w:rsidP="009B7121">
      <w:pPr>
        <w:pStyle w:val="ListParagraph"/>
        <w:numPr>
          <w:ilvl w:val="0"/>
          <w:numId w:val="8"/>
        </w:numPr>
        <w:rPr>
          <w:sz w:val="24"/>
          <w:szCs w:val="24"/>
        </w:rPr>
      </w:pPr>
      <w:r w:rsidRPr="00F66138">
        <w:rPr>
          <w:sz w:val="24"/>
          <w:szCs w:val="24"/>
        </w:rPr>
        <w:t>Experience dev</w:t>
      </w:r>
      <w:r w:rsidR="00792CF0">
        <w:rPr>
          <w:sz w:val="24"/>
          <w:szCs w:val="24"/>
        </w:rPr>
        <w:t>eloping and executing campaigns</w:t>
      </w:r>
      <w:r w:rsidRPr="00F66138">
        <w:rPr>
          <w:sz w:val="24"/>
          <w:szCs w:val="24"/>
        </w:rPr>
        <w:t>;</w:t>
      </w:r>
    </w:p>
    <w:p w:rsidR="009B7121" w:rsidRPr="00F66138" w:rsidRDefault="009B7121" w:rsidP="009B7121">
      <w:pPr>
        <w:pStyle w:val="ListParagraph"/>
        <w:numPr>
          <w:ilvl w:val="0"/>
          <w:numId w:val="8"/>
        </w:numPr>
        <w:rPr>
          <w:sz w:val="24"/>
          <w:szCs w:val="24"/>
        </w:rPr>
      </w:pPr>
      <w:r w:rsidRPr="00F66138">
        <w:rPr>
          <w:sz w:val="24"/>
          <w:szCs w:val="24"/>
        </w:rPr>
        <w:t>Highly motivated, creative, and strategic thinker with strong interpersonal skills;</w:t>
      </w:r>
    </w:p>
    <w:p w:rsidR="009B7121" w:rsidRPr="00F66138" w:rsidRDefault="009B7121" w:rsidP="00510EF1">
      <w:pPr>
        <w:rPr>
          <w:b/>
          <w:sz w:val="24"/>
          <w:szCs w:val="24"/>
        </w:rPr>
      </w:pPr>
      <w:r>
        <w:rPr>
          <w:b/>
          <w:sz w:val="24"/>
          <w:szCs w:val="24"/>
        </w:rPr>
        <w:t>Required Qualifications</w:t>
      </w:r>
    </w:p>
    <w:p w:rsidR="00792CF0" w:rsidRDefault="000C7281" w:rsidP="001F757A">
      <w:pPr>
        <w:pStyle w:val="ListParagraph"/>
        <w:numPr>
          <w:ilvl w:val="0"/>
          <w:numId w:val="8"/>
        </w:numPr>
        <w:rPr>
          <w:sz w:val="24"/>
          <w:szCs w:val="24"/>
        </w:rPr>
      </w:pPr>
      <w:r w:rsidRPr="00F66138">
        <w:rPr>
          <w:sz w:val="24"/>
          <w:szCs w:val="24"/>
        </w:rPr>
        <w:lastRenderedPageBreak/>
        <w:t xml:space="preserve">5+ years of work experience in policy, advocacy, or related role, </w:t>
      </w:r>
      <w:r w:rsidR="007970C0" w:rsidRPr="00F66138">
        <w:rPr>
          <w:sz w:val="24"/>
          <w:szCs w:val="24"/>
        </w:rPr>
        <w:t>within a mission-driven entity</w:t>
      </w:r>
    </w:p>
    <w:p w:rsidR="000C7281" w:rsidRPr="00F66138" w:rsidRDefault="00792CF0" w:rsidP="001F757A">
      <w:pPr>
        <w:pStyle w:val="ListParagraph"/>
        <w:numPr>
          <w:ilvl w:val="0"/>
          <w:numId w:val="8"/>
        </w:numPr>
        <w:rPr>
          <w:sz w:val="24"/>
          <w:szCs w:val="24"/>
        </w:rPr>
      </w:pPr>
      <w:r>
        <w:rPr>
          <w:sz w:val="24"/>
          <w:szCs w:val="24"/>
        </w:rPr>
        <w:t>Bachelor’s degree in a related field</w:t>
      </w:r>
      <w:r w:rsidR="007970C0" w:rsidRPr="00F66138">
        <w:rPr>
          <w:sz w:val="24"/>
          <w:szCs w:val="24"/>
        </w:rPr>
        <w:t>;</w:t>
      </w:r>
    </w:p>
    <w:p w:rsidR="00C905F7" w:rsidRDefault="00792CF0" w:rsidP="00C905F7">
      <w:pPr>
        <w:pStyle w:val="ListParagraph"/>
        <w:numPr>
          <w:ilvl w:val="0"/>
          <w:numId w:val="8"/>
        </w:numPr>
        <w:rPr>
          <w:sz w:val="24"/>
          <w:szCs w:val="24"/>
        </w:rPr>
      </w:pPr>
      <w:r>
        <w:rPr>
          <w:sz w:val="24"/>
          <w:szCs w:val="24"/>
        </w:rPr>
        <w:t xml:space="preserve">A strong commitment to </w:t>
      </w:r>
      <w:r w:rsidR="00C905F7" w:rsidRPr="00F66138">
        <w:rPr>
          <w:sz w:val="24"/>
          <w:szCs w:val="24"/>
        </w:rPr>
        <w:t xml:space="preserve">equity and opportunity, particularly in the area of education, and an ability to </w:t>
      </w:r>
      <w:r>
        <w:rPr>
          <w:sz w:val="24"/>
          <w:szCs w:val="24"/>
        </w:rPr>
        <w:t>incorporate a lens of</w:t>
      </w:r>
      <w:r w:rsidR="00C905F7" w:rsidRPr="00F66138">
        <w:rPr>
          <w:sz w:val="24"/>
          <w:szCs w:val="24"/>
        </w:rPr>
        <w:t xml:space="preserve"> racial and gender equity for policy advocacy work;</w:t>
      </w:r>
    </w:p>
    <w:p w:rsidR="007970C0" w:rsidRPr="00F66138" w:rsidRDefault="007970C0" w:rsidP="001F757A">
      <w:pPr>
        <w:pStyle w:val="ListParagraph"/>
        <w:numPr>
          <w:ilvl w:val="0"/>
          <w:numId w:val="8"/>
        </w:numPr>
        <w:rPr>
          <w:sz w:val="24"/>
          <w:szCs w:val="24"/>
        </w:rPr>
      </w:pPr>
      <w:r w:rsidRPr="00F66138">
        <w:rPr>
          <w:sz w:val="24"/>
          <w:szCs w:val="24"/>
        </w:rPr>
        <w:t>Experience in community-based organizations and grassroots</w:t>
      </w:r>
      <w:r w:rsidR="00C14CE3" w:rsidRPr="00F66138">
        <w:rPr>
          <w:sz w:val="24"/>
          <w:szCs w:val="24"/>
        </w:rPr>
        <w:t xml:space="preserve"> </w:t>
      </w:r>
      <w:r w:rsidRPr="00F66138">
        <w:rPr>
          <w:sz w:val="24"/>
          <w:szCs w:val="24"/>
        </w:rPr>
        <w:t>policymaking;</w:t>
      </w:r>
    </w:p>
    <w:p w:rsidR="00C14CE3" w:rsidRPr="00F66138" w:rsidRDefault="000C7281" w:rsidP="008E60B5">
      <w:pPr>
        <w:pStyle w:val="ListParagraph"/>
        <w:numPr>
          <w:ilvl w:val="0"/>
          <w:numId w:val="8"/>
        </w:numPr>
        <w:rPr>
          <w:sz w:val="24"/>
          <w:szCs w:val="24"/>
        </w:rPr>
      </w:pPr>
      <w:r w:rsidRPr="00F66138">
        <w:rPr>
          <w:sz w:val="24"/>
          <w:szCs w:val="24"/>
        </w:rPr>
        <w:t>Exceptional writing, editing</w:t>
      </w:r>
      <w:r w:rsidR="007970C0" w:rsidRPr="00F66138">
        <w:rPr>
          <w:sz w:val="24"/>
          <w:szCs w:val="24"/>
        </w:rPr>
        <w:t>, and oral communication skills;</w:t>
      </w:r>
    </w:p>
    <w:p w:rsidR="000C7281" w:rsidRPr="00F66138" w:rsidRDefault="000C7281" w:rsidP="001F757A">
      <w:pPr>
        <w:pStyle w:val="ListParagraph"/>
        <w:numPr>
          <w:ilvl w:val="0"/>
          <w:numId w:val="8"/>
        </w:numPr>
        <w:rPr>
          <w:sz w:val="24"/>
          <w:szCs w:val="24"/>
        </w:rPr>
      </w:pPr>
      <w:r w:rsidRPr="00F66138">
        <w:rPr>
          <w:sz w:val="24"/>
          <w:szCs w:val="24"/>
        </w:rPr>
        <w:t xml:space="preserve">Ability to manage projects with </w:t>
      </w:r>
      <w:r w:rsidR="00D945A9" w:rsidRPr="00F66138">
        <w:rPr>
          <w:sz w:val="24"/>
          <w:szCs w:val="24"/>
        </w:rPr>
        <w:t>a focus on big goals and outcomes</w:t>
      </w:r>
      <w:r w:rsidRPr="00F66138">
        <w:rPr>
          <w:sz w:val="24"/>
          <w:szCs w:val="24"/>
        </w:rPr>
        <w:t xml:space="preserve">, remain organized, and </w:t>
      </w:r>
      <w:r w:rsidR="00D945A9" w:rsidRPr="00F66138">
        <w:rPr>
          <w:sz w:val="24"/>
          <w:szCs w:val="24"/>
        </w:rPr>
        <w:t>ensure details are handled;</w:t>
      </w:r>
    </w:p>
    <w:p w:rsidR="000C7281" w:rsidRPr="00F66138" w:rsidRDefault="00D945A9" w:rsidP="001F757A">
      <w:pPr>
        <w:pStyle w:val="ListParagraph"/>
        <w:numPr>
          <w:ilvl w:val="0"/>
          <w:numId w:val="8"/>
        </w:numPr>
        <w:rPr>
          <w:sz w:val="24"/>
          <w:szCs w:val="24"/>
        </w:rPr>
      </w:pPr>
      <w:r w:rsidRPr="00F66138">
        <w:rPr>
          <w:sz w:val="24"/>
          <w:szCs w:val="24"/>
        </w:rPr>
        <w:t>Ability to u</w:t>
      </w:r>
      <w:r w:rsidR="000C7281" w:rsidRPr="00F66138">
        <w:rPr>
          <w:sz w:val="24"/>
          <w:szCs w:val="24"/>
        </w:rPr>
        <w:t>se discretion, sound judgment, and maintain the strictest confidentiality when handling sens</w:t>
      </w:r>
      <w:r w:rsidRPr="00F66138">
        <w:rPr>
          <w:sz w:val="24"/>
          <w:szCs w:val="24"/>
        </w:rPr>
        <w:t>itive materials and information;</w:t>
      </w:r>
    </w:p>
    <w:p w:rsidR="000C7281" w:rsidRPr="00F66138" w:rsidRDefault="000C7281" w:rsidP="001F757A">
      <w:pPr>
        <w:pStyle w:val="ListParagraph"/>
        <w:numPr>
          <w:ilvl w:val="0"/>
          <w:numId w:val="8"/>
        </w:numPr>
        <w:rPr>
          <w:sz w:val="24"/>
          <w:szCs w:val="24"/>
        </w:rPr>
      </w:pPr>
      <w:r w:rsidRPr="00F66138">
        <w:rPr>
          <w:sz w:val="24"/>
          <w:szCs w:val="24"/>
        </w:rPr>
        <w:t>Excellent time</w:t>
      </w:r>
      <w:r w:rsidR="00D945A9" w:rsidRPr="00F66138">
        <w:rPr>
          <w:sz w:val="24"/>
          <w:szCs w:val="24"/>
        </w:rPr>
        <w:t xml:space="preserve"> management;</w:t>
      </w:r>
    </w:p>
    <w:p w:rsidR="000C7281" w:rsidRPr="00F66138" w:rsidRDefault="000C7281" w:rsidP="001F757A">
      <w:pPr>
        <w:pStyle w:val="ListParagraph"/>
        <w:numPr>
          <w:ilvl w:val="0"/>
          <w:numId w:val="8"/>
        </w:numPr>
        <w:rPr>
          <w:sz w:val="24"/>
          <w:szCs w:val="24"/>
        </w:rPr>
      </w:pPr>
      <w:r w:rsidRPr="00F66138">
        <w:rPr>
          <w:sz w:val="24"/>
          <w:szCs w:val="24"/>
        </w:rPr>
        <w:t>Technical skills in, or the ability to quickly learn,</w:t>
      </w:r>
      <w:r w:rsidR="009B7121">
        <w:rPr>
          <w:sz w:val="24"/>
          <w:szCs w:val="24"/>
        </w:rPr>
        <w:t xml:space="preserve"> relevant software applications</w:t>
      </w:r>
      <w:r w:rsidRPr="00F66138">
        <w:rPr>
          <w:sz w:val="24"/>
          <w:szCs w:val="24"/>
        </w:rPr>
        <w:t xml:space="preserve"> (</w:t>
      </w:r>
      <w:r w:rsidR="00D945A9" w:rsidRPr="00F66138">
        <w:rPr>
          <w:sz w:val="24"/>
          <w:szCs w:val="24"/>
        </w:rPr>
        <w:t xml:space="preserve">Excel, MS Word, </w:t>
      </w:r>
      <w:proofErr w:type="spellStart"/>
      <w:r w:rsidR="00D945A9" w:rsidRPr="00F66138">
        <w:rPr>
          <w:sz w:val="24"/>
          <w:szCs w:val="24"/>
        </w:rPr>
        <w:t>Foundant</w:t>
      </w:r>
      <w:proofErr w:type="spellEnd"/>
      <w:r w:rsidR="00D945A9" w:rsidRPr="00F66138">
        <w:rPr>
          <w:sz w:val="24"/>
          <w:szCs w:val="24"/>
        </w:rPr>
        <w:t xml:space="preserve">, Microsoft Teams, </w:t>
      </w:r>
      <w:proofErr w:type="spellStart"/>
      <w:r w:rsidR="00D945A9" w:rsidRPr="00F66138">
        <w:rPr>
          <w:sz w:val="24"/>
          <w:szCs w:val="24"/>
        </w:rPr>
        <w:t>Powerpoint</w:t>
      </w:r>
      <w:proofErr w:type="spellEnd"/>
      <w:r w:rsidR="00D945A9" w:rsidRPr="00F66138">
        <w:rPr>
          <w:sz w:val="24"/>
          <w:szCs w:val="24"/>
        </w:rPr>
        <w:t>);</w:t>
      </w:r>
    </w:p>
    <w:p w:rsidR="000C7281" w:rsidRPr="00F66138" w:rsidRDefault="000C7281" w:rsidP="001F757A">
      <w:pPr>
        <w:pStyle w:val="ListParagraph"/>
        <w:numPr>
          <w:ilvl w:val="0"/>
          <w:numId w:val="8"/>
        </w:numPr>
        <w:rPr>
          <w:sz w:val="24"/>
          <w:szCs w:val="24"/>
        </w:rPr>
      </w:pPr>
      <w:r w:rsidRPr="00F66138">
        <w:rPr>
          <w:sz w:val="24"/>
          <w:szCs w:val="24"/>
        </w:rPr>
        <w:t>A sense of humor, flexibility, and the ability to contribute to a collegial, respectful, and supportive work environment.</w:t>
      </w:r>
    </w:p>
    <w:p w:rsidR="000C7281" w:rsidRPr="00F66138" w:rsidRDefault="009B7121" w:rsidP="001F757A">
      <w:pPr>
        <w:pStyle w:val="ListParagraph"/>
        <w:numPr>
          <w:ilvl w:val="0"/>
          <w:numId w:val="8"/>
        </w:numPr>
        <w:rPr>
          <w:sz w:val="24"/>
          <w:szCs w:val="24"/>
        </w:rPr>
      </w:pPr>
      <w:r>
        <w:rPr>
          <w:sz w:val="24"/>
          <w:szCs w:val="24"/>
        </w:rPr>
        <w:t xml:space="preserve">Ability to work fulltime, travel by car and plane periodically, and work for consecutive hours at a computer. </w:t>
      </w:r>
    </w:p>
    <w:p w:rsidR="00510EF1" w:rsidRPr="00F66138" w:rsidRDefault="00510EF1" w:rsidP="00510EF1">
      <w:pPr>
        <w:rPr>
          <w:b/>
          <w:sz w:val="24"/>
          <w:szCs w:val="24"/>
        </w:rPr>
      </w:pPr>
      <w:r w:rsidRPr="00F66138">
        <w:rPr>
          <w:b/>
          <w:sz w:val="24"/>
          <w:szCs w:val="24"/>
        </w:rPr>
        <w:t>How to Apply:</w:t>
      </w:r>
    </w:p>
    <w:p w:rsidR="00510EF1" w:rsidRPr="00F66138" w:rsidRDefault="00510EF1" w:rsidP="00510EF1">
      <w:pPr>
        <w:rPr>
          <w:sz w:val="24"/>
          <w:szCs w:val="24"/>
        </w:rPr>
      </w:pPr>
      <w:r w:rsidRPr="00F66138">
        <w:rPr>
          <w:sz w:val="24"/>
          <w:szCs w:val="24"/>
        </w:rPr>
        <w:t xml:space="preserve">Please send a cover letter outlining your fit and passion for the job, along with a resume to Kim Potter, Executive Assistant, at </w:t>
      </w:r>
      <w:hyperlink r:id="rId6" w:history="1">
        <w:r w:rsidRPr="00F66138">
          <w:rPr>
            <w:rStyle w:val="Hyperlink"/>
            <w:sz w:val="24"/>
            <w:szCs w:val="24"/>
          </w:rPr>
          <w:t>kpotter@iegives.org</w:t>
        </w:r>
      </w:hyperlink>
      <w:r w:rsidRPr="00F66138">
        <w:rPr>
          <w:sz w:val="24"/>
          <w:szCs w:val="24"/>
        </w:rPr>
        <w:t xml:space="preserve">. Applications will be accepted until </w:t>
      </w:r>
      <w:r w:rsidR="00540C6F">
        <w:rPr>
          <w:sz w:val="24"/>
          <w:szCs w:val="24"/>
        </w:rPr>
        <w:t>the position is filled. When the position is closed, it will be noted on our website under “Jobs.”</w:t>
      </w:r>
    </w:p>
    <w:p w:rsidR="00C905F7" w:rsidRDefault="00C905F7" w:rsidP="00C905F7">
      <w:pPr>
        <w:rPr>
          <w:color w:val="1F497D"/>
        </w:rPr>
      </w:pPr>
    </w:p>
    <w:p w:rsidR="00143874" w:rsidRPr="00F66138" w:rsidRDefault="00143874" w:rsidP="00510EF1">
      <w:pPr>
        <w:rPr>
          <w:sz w:val="24"/>
          <w:szCs w:val="24"/>
        </w:rPr>
      </w:pPr>
      <w:bookmarkStart w:id="0" w:name="_GoBack"/>
      <w:bookmarkEnd w:id="0"/>
    </w:p>
    <w:sectPr w:rsidR="00143874" w:rsidRPr="00F66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0EF"/>
    <w:multiLevelType w:val="multilevel"/>
    <w:tmpl w:val="4ED4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A5B50"/>
    <w:multiLevelType w:val="hybridMultilevel"/>
    <w:tmpl w:val="B358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63F87"/>
    <w:multiLevelType w:val="hybridMultilevel"/>
    <w:tmpl w:val="AE7E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27A4E"/>
    <w:multiLevelType w:val="multilevel"/>
    <w:tmpl w:val="A3EA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C1B4F"/>
    <w:multiLevelType w:val="hybridMultilevel"/>
    <w:tmpl w:val="9BFEE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57114"/>
    <w:multiLevelType w:val="multilevel"/>
    <w:tmpl w:val="DAEE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2F1AE3"/>
    <w:multiLevelType w:val="hybridMultilevel"/>
    <w:tmpl w:val="3ECA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62614"/>
    <w:multiLevelType w:val="hybridMultilevel"/>
    <w:tmpl w:val="FF785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FE4973"/>
    <w:multiLevelType w:val="hybridMultilevel"/>
    <w:tmpl w:val="2E76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729B2"/>
    <w:multiLevelType w:val="hybridMultilevel"/>
    <w:tmpl w:val="7D6A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95418"/>
    <w:multiLevelType w:val="hybridMultilevel"/>
    <w:tmpl w:val="84E8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E2934"/>
    <w:multiLevelType w:val="multilevel"/>
    <w:tmpl w:val="B8DC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16CBF"/>
    <w:multiLevelType w:val="hybridMultilevel"/>
    <w:tmpl w:val="257683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EA43840"/>
    <w:multiLevelType w:val="hybridMultilevel"/>
    <w:tmpl w:val="50506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1"/>
  </w:num>
  <w:num w:numId="4">
    <w:abstractNumId w:val="5"/>
  </w:num>
  <w:num w:numId="5">
    <w:abstractNumId w:val="8"/>
  </w:num>
  <w:num w:numId="6">
    <w:abstractNumId w:val="6"/>
  </w:num>
  <w:num w:numId="7">
    <w:abstractNumId w:val="2"/>
  </w:num>
  <w:num w:numId="8">
    <w:abstractNumId w:val="9"/>
  </w:num>
  <w:num w:numId="9">
    <w:abstractNumId w:val="4"/>
  </w:num>
  <w:num w:numId="10">
    <w:abstractNumId w:val="13"/>
  </w:num>
  <w:num w:numId="11">
    <w:abstractNumId w:val="7"/>
  </w:num>
  <w:num w:numId="12">
    <w:abstractNumId w:val="10"/>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5B"/>
    <w:rsid w:val="000949B8"/>
    <w:rsid w:val="000C7281"/>
    <w:rsid w:val="00117D49"/>
    <w:rsid w:val="00143874"/>
    <w:rsid w:val="0017251F"/>
    <w:rsid w:val="001F757A"/>
    <w:rsid w:val="00350EF2"/>
    <w:rsid w:val="003C6D88"/>
    <w:rsid w:val="0040799F"/>
    <w:rsid w:val="004B04EA"/>
    <w:rsid w:val="00510EF1"/>
    <w:rsid w:val="00540C6F"/>
    <w:rsid w:val="005665EA"/>
    <w:rsid w:val="0063389B"/>
    <w:rsid w:val="00636B55"/>
    <w:rsid w:val="00644754"/>
    <w:rsid w:val="00742401"/>
    <w:rsid w:val="00792CF0"/>
    <w:rsid w:val="007970C0"/>
    <w:rsid w:val="008425F3"/>
    <w:rsid w:val="008D1040"/>
    <w:rsid w:val="008D2CFD"/>
    <w:rsid w:val="008E60B5"/>
    <w:rsid w:val="009932A8"/>
    <w:rsid w:val="009B7121"/>
    <w:rsid w:val="00A622B8"/>
    <w:rsid w:val="00AE1518"/>
    <w:rsid w:val="00B57C5B"/>
    <w:rsid w:val="00B67D2A"/>
    <w:rsid w:val="00BD6F56"/>
    <w:rsid w:val="00C14CE3"/>
    <w:rsid w:val="00C40235"/>
    <w:rsid w:val="00C414AD"/>
    <w:rsid w:val="00C55B63"/>
    <w:rsid w:val="00C905F7"/>
    <w:rsid w:val="00CC27DB"/>
    <w:rsid w:val="00CD3F64"/>
    <w:rsid w:val="00CF5781"/>
    <w:rsid w:val="00D945A9"/>
    <w:rsid w:val="00E1765A"/>
    <w:rsid w:val="00E3077D"/>
    <w:rsid w:val="00EB7859"/>
    <w:rsid w:val="00F61CEA"/>
    <w:rsid w:val="00F6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7C30F-1269-4E23-BEF4-B709246C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7C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57C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57C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57C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C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57C5B"/>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57C5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57C5B"/>
    <w:rPr>
      <w:rFonts w:ascii="Times New Roman" w:eastAsia="Times New Roman" w:hAnsi="Times New Roman" w:cs="Times New Roman"/>
      <w:b/>
      <w:bCs/>
      <w:sz w:val="15"/>
      <w:szCs w:val="15"/>
    </w:rPr>
  </w:style>
  <w:style w:type="character" w:customStyle="1" w:styleId="tag-item">
    <w:name w:val="tag-item"/>
    <w:basedOn w:val="DefaultParagraphFont"/>
    <w:rsid w:val="00B57C5B"/>
  </w:style>
  <w:style w:type="character" w:styleId="Hyperlink">
    <w:name w:val="Hyperlink"/>
    <w:basedOn w:val="DefaultParagraphFont"/>
    <w:uiPriority w:val="99"/>
    <w:unhideWhenUsed/>
    <w:rsid w:val="00B57C5B"/>
    <w:rPr>
      <w:color w:val="0000FF"/>
      <w:u w:val="single"/>
    </w:rPr>
  </w:style>
  <w:style w:type="paragraph" w:styleId="NormalWeb">
    <w:name w:val="Normal (Web)"/>
    <w:basedOn w:val="Normal"/>
    <w:uiPriority w:val="99"/>
    <w:semiHidden/>
    <w:unhideWhenUsed/>
    <w:rsid w:val="00B57C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61CEA"/>
    <w:pPr>
      <w:spacing w:after="0" w:line="240" w:lineRule="auto"/>
    </w:pPr>
  </w:style>
  <w:style w:type="paragraph" w:styleId="BalloonText">
    <w:name w:val="Balloon Text"/>
    <w:basedOn w:val="Normal"/>
    <w:link w:val="BalloonTextChar"/>
    <w:uiPriority w:val="99"/>
    <w:semiHidden/>
    <w:unhideWhenUsed/>
    <w:rsid w:val="00F61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CEA"/>
    <w:rPr>
      <w:rFonts w:ascii="Segoe UI" w:hAnsi="Segoe UI" w:cs="Segoe UI"/>
      <w:sz w:val="18"/>
      <w:szCs w:val="18"/>
    </w:rPr>
  </w:style>
  <w:style w:type="character" w:styleId="CommentReference">
    <w:name w:val="annotation reference"/>
    <w:basedOn w:val="DefaultParagraphFont"/>
    <w:uiPriority w:val="99"/>
    <w:semiHidden/>
    <w:unhideWhenUsed/>
    <w:rsid w:val="00A622B8"/>
    <w:rPr>
      <w:sz w:val="16"/>
      <w:szCs w:val="16"/>
    </w:rPr>
  </w:style>
  <w:style w:type="paragraph" w:styleId="CommentText">
    <w:name w:val="annotation text"/>
    <w:basedOn w:val="Normal"/>
    <w:link w:val="CommentTextChar"/>
    <w:uiPriority w:val="99"/>
    <w:semiHidden/>
    <w:unhideWhenUsed/>
    <w:rsid w:val="00A622B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622B8"/>
    <w:rPr>
      <w:sz w:val="20"/>
      <w:szCs w:val="20"/>
    </w:rPr>
  </w:style>
  <w:style w:type="paragraph" w:styleId="ListParagraph">
    <w:name w:val="List Paragraph"/>
    <w:basedOn w:val="Normal"/>
    <w:uiPriority w:val="34"/>
    <w:qFormat/>
    <w:rsid w:val="001F757A"/>
    <w:pPr>
      <w:ind w:left="720"/>
      <w:contextualSpacing/>
    </w:pPr>
  </w:style>
  <w:style w:type="paragraph" w:styleId="CommentSubject">
    <w:name w:val="annotation subject"/>
    <w:basedOn w:val="CommentText"/>
    <w:next w:val="CommentText"/>
    <w:link w:val="CommentSubjectChar"/>
    <w:uiPriority w:val="99"/>
    <w:semiHidden/>
    <w:unhideWhenUsed/>
    <w:rsid w:val="00C40235"/>
    <w:pPr>
      <w:spacing w:after="160"/>
    </w:pPr>
    <w:rPr>
      <w:b/>
      <w:bCs/>
    </w:rPr>
  </w:style>
  <w:style w:type="character" w:customStyle="1" w:styleId="CommentSubjectChar">
    <w:name w:val="Comment Subject Char"/>
    <w:basedOn w:val="CommentTextChar"/>
    <w:link w:val="CommentSubject"/>
    <w:uiPriority w:val="99"/>
    <w:semiHidden/>
    <w:rsid w:val="00C402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1622">
      <w:bodyDiv w:val="1"/>
      <w:marLeft w:val="0"/>
      <w:marRight w:val="0"/>
      <w:marTop w:val="0"/>
      <w:marBottom w:val="0"/>
      <w:divBdr>
        <w:top w:val="none" w:sz="0" w:space="0" w:color="auto"/>
        <w:left w:val="none" w:sz="0" w:space="0" w:color="auto"/>
        <w:bottom w:val="none" w:sz="0" w:space="0" w:color="auto"/>
        <w:right w:val="none" w:sz="0" w:space="0" w:color="auto"/>
      </w:divBdr>
    </w:div>
    <w:div w:id="825046776">
      <w:bodyDiv w:val="1"/>
      <w:marLeft w:val="0"/>
      <w:marRight w:val="0"/>
      <w:marTop w:val="0"/>
      <w:marBottom w:val="0"/>
      <w:divBdr>
        <w:top w:val="none" w:sz="0" w:space="0" w:color="auto"/>
        <w:left w:val="none" w:sz="0" w:space="0" w:color="auto"/>
        <w:bottom w:val="none" w:sz="0" w:space="0" w:color="auto"/>
        <w:right w:val="none" w:sz="0" w:space="0" w:color="auto"/>
      </w:divBdr>
      <w:divsChild>
        <w:div w:id="1547524073">
          <w:marLeft w:val="0"/>
          <w:marRight w:val="0"/>
          <w:marTop w:val="0"/>
          <w:marBottom w:val="0"/>
          <w:divBdr>
            <w:top w:val="none" w:sz="0" w:space="0" w:color="auto"/>
            <w:left w:val="none" w:sz="0" w:space="0" w:color="auto"/>
            <w:bottom w:val="none" w:sz="0" w:space="0" w:color="auto"/>
            <w:right w:val="none" w:sz="0" w:space="0" w:color="auto"/>
          </w:divBdr>
          <w:divsChild>
            <w:div w:id="1739396140">
              <w:marLeft w:val="0"/>
              <w:marRight w:val="0"/>
              <w:marTop w:val="0"/>
              <w:marBottom w:val="0"/>
              <w:divBdr>
                <w:top w:val="none" w:sz="0" w:space="0" w:color="auto"/>
                <w:left w:val="none" w:sz="0" w:space="0" w:color="auto"/>
                <w:bottom w:val="none" w:sz="0" w:space="0" w:color="auto"/>
                <w:right w:val="none" w:sz="0" w:space="0" w:color="auto"/>
              </w:divBdr>
              <w:divsChild>
                <w:div w:id="1240482470">
                  <w:marLeft w:val="0"/>
                  <w:marRight w:val="0"/>
                  <w:marTop w:val="0"/>
                  <w:marBottom w:val="0"/>
                  <w:divBdr>
                    <w:top w:val="none" w:sz="0" w:space="0" w:color="auto"/>
                    <w:left w:val="none" w:sz="0" w:space="0" w:color="auto"/>
                    <w:bottom w:val="none" w:sz="0" w:space="0" w:color="auto"/>
                    <w:right w:val="none" w:sz="0" w:space="0" w:color="auto"/>
                  </w:divBdr>
                  <w:divsChild>
                    <w:div w:id="506213828">
                      <w:marLeft w:val="0"/>
                      <w:marRight w:val="0"/>
                      <w:marTop w:val="0"/>
                      <w:marBottom w:val="0"/>
                      <w:divBdr>
                        <w:top w:val="none" w:sz="0" w:space="0" w:color="auto"/>
                        <w:left w:val="none" w:sz="0" w:space="0" w:color="auto"/>
                        <w:bottom w:val="none" w:sz="0" w:space="0" w:color="auto"/>
                        <w:right w:val="none" w:sz="0" w:space="0" w:color="auto"/>
                      </w:divBdr>
                      <w:divsChild>
                        <w:div w:id="1192694053">
                          <w:marLeft w:val="0"/>
                          <w:marRight w:val="0"/>
                          <w:marTop w:val="0"/>
                          <w:marBottom w:val="0"/>
                          <w:divBdr>
                            <w:top w:val="none" w:sz="0" w:space="0" w:color="auto"/>
                            <w:left w:val="none" w:sz="0" w:space="0" w:color="auto"/>
                            <w:bottom w:val="none" w:sz="0" w:space="0" w:color="auto"/>
                            <w:right w:val="none" w:sz="0" w:space="0" w:color="auto"/>
                          </w:divBdr>
                          <w:divsChild>
                            <w:div w:id="1583031737">
                              <w:marLeft w:val="0"/>
                              <w:marRight w:val="0"/>
                              <w:marTop w:val="0"/>
                              <w:marBottom w:val="0"/>
                              <w:divBdr>
                                <w:top w:val="none" w:sz="0" w:space="0" w:color="auto"/>
                                <w:left w:val="none" w:sz="0" w:space="0" w:color="auto"/>
                                <w:bottom w:val="none" w:sz="0" w:space="0" w:color="auto"/>
                                <w:right w:val="none" w:sz="0" w:space="0" w:color="auto"/>
                              </w:divBdr>
                            </w:div>
                            <w:div w:id="1123227945">
                              <w:marLeft w:val="0"/>
                              <w:marRight w:val="0"/>
                              <w:marTop w:val="0"/>
                              <w:marBottom w:val="0"/>
                              <w:divBdr>
                                <w:top w:val="none" w:sz="0" w:space="0" w:color="auto"/>
                                <w:left w:val="none" w:sz="0" w:space="0" w:color="auto"/>
                                <w:bottom w:val="none" w:sz="0" w:space="0" w:color="auto"/>
                                <w:right w:val="none" w:sz="0" w:space="0" w:color="auto"/>
                              </w:divBdr>
                            </w:div>
                          </w:divsChild>
                        </w:div>
                        <w:div w:id="1988241099">
                          <w:marLeft w:val="0"/>
                          <w:marRight w:val="0"/>
                          <w:marTop w:val="0"/>
                          <w:marBottom w:val="0"/>
                          <w:divBdr>
                            <w:top w:val="none" w:sz="0" w:space="0" w:color="auto"/>
                            <w:left w:val="none" w:sz="0" w:space="0" w:color="auto"/>
                            <w:bottom w:val="none" w:sz="0" w:space="0" w:color="auto"/>
                            <w:right w:val="none" w:sz="0" w:space="0" w:color="auto"/>
                          </w:divBdr>
                          <w:divsChild>
                            <w:div w:id="1426807319">
                              <w:marLeft w:val="0"/>
                              <w:marRight w:val="0"/>
                              <w:marTop w:val="0"/>
                              <w:marBottom w:val="0"/>
                              <w:divBdr>
                                <w:top w:val="none" w:sz="0" w:space="0" w:color="auto"/>
                                <w:left w:val="none" w:sz="0" w:space="0" w:color="auto"/>
                                <w:bottom w:val="none" w:sz="0" w:space="0" w:color="auto"/>
                                <w:right w:val="none" w:sz="0" w:space="0" w:color="auto"/>
                              </w:divBdr>
                            </w:div>
                            <w:div w:id="1383165209">
                              <w:marLeft w:val="0"/>
                              <w:marRight w:val="0"/>
                              <w:marTop w:val="0"/>
                              <w:marBottom w:val="0"/>
                              <w:divBdr>
                                <w:top w:val="none" w:sz="0" w:space="0" w:color="auto"/>
                                <w:left w:val="none" w:sz="0" w:space="0" w:color="auto"/>
                                <w:bottom w:val="none" w:sz="0" w:space="0" w:color="auto"/>
                                <w:right w:val="none" w:sz="0" w:space="0" w:color="auto"/>
                              </w:divBdr>
                            </w:div>
                          </w:divsChild>
                        </w:div>
                        <w:div w:id="94449481">
                          <w:marLeft w:val="0"/>
                          <w:marRight w:val="0"/>
                          <w:marTop w:val="0"/>
                          <w:marBottom w:val="0"/>
                          <w:divBdr>
                            <w:top w:val="none" w:sz="0" w:space="0" w:color="auto"/>
                            <w:left w:val="none" w:sz="0" w:space="0" w:color="auto"/>
                            <w:bottom w:val="none" w:sz="0" w:space="0" w:color="auto"/>
                            <w:right w:val="none" w:sz="0" w:space="0" w:color="auto"/>
                          </w:divBdr>
                          <w:divsChild>
                            <w:div w:id="1554973013">
                              <w:marLeft w:val="0"/>
                              <w:marRight w:val="0"/>
                              <w:marTop w:val="0"/>
                              <w:marBottom w:val="0"/>
                              <w:divBdr>
                                <w:top w:val="none" w:sz="0" w:space="0" w:color="auto"/>
                                <w:left w:val="none" w:sz="0" w:space="0" w:color="auto"/>
                                <w:bottom w:val="none" w:sz="0" w:space="0" w:color="auto"/>
                                <w:right w:val="none" w:sz="0" w:space="0" w:color="auto"/>
                              </w:divBdr>
                            </w:div>
                            <w:div w:id="1199926543">
                              <w:marLeft w:val="0"/>
                              <w:marRight w:val="0"/>
                              <w:marTop w:val="0"/>
                              <w:marBottom w:val="0"/>
                              <w:divBdr>
                                <w:top w:val="none" w:sz="0" w:space="0" w:color="auto"/>
                                <w:left w:val="none" w:sz="0" w:space="0" w:color="auto"/>
                                <w:bottom w:val="none" w:sz="0" w:space="0" w:color="auto"/>
                                <w:right w:val="none" w:sz="0" w:space="0" w:color="auto"/>
                              </w:divBdr>
                            </w:div>
                          </w:divsChild>
                        </w:div>
                        <w:div w:id="1473905430">
                          <w:marLeft w:val="0"/>
                          <w:marRight w:val="0"/>
                          <w:marTop w:val="0"/>
                          <w:marBottom w:val="0"/>
                          <w:divBdr>
                            <w:top w:val="none" w:sz="0" w:space="0" w:color="auto"/>
                            <w:left w:val="none" w:sz="0" w:space="0" w:color="auto"/>
                            <w:bottom w:val="none" w:sz="0" w:space="0" w:color="auto"/>
                            <w:right w:val="none" w:sz="0" w:space="0" w:color="auto"/>
                          </w:divBdr>
                          <w:divsChild>
                            <w:div w:id="484321018">
                              <w:marLeft w:val="0"/>
                              <w:marRight w:val="0"/>
                              <w:marTop w:val="0"/>
                              <w:marBottom w:val="0"/>
                              <w:divBdr>
                                <w:top w:val="none" w:sz="0" w:space="0" w:color="auto"/>
                                <w:left w:val="none" w:sz="0" w:space="0" w:color="auto"/>
                                <w:bottom w:val="none" w:sz="0" w:space="0" w:color="auto"/>
                                <w:right w:val="none" w:sz="0" w:space="0" w:color="auto"/>
                              </w:divBdr>
                            </w:div>
                            <w:div w:id="1797984573">
                              <w:marLeft w:val="0"/>
                              <w:marRight w:val="0"/>
                              <w:marTop w:val="0"/>
                              <w:marBottom w:val="0"/>
                              <w:divBdr>
                                <w:top w:val="none" w:sz="0" w:space="0" w:color="auto"/>
                                <w:left w:val="none" w:sz="0" w:space="0" w:color="auto"/>
                                <w:bottom w:val="none" w:sz="0" w:space="0" w:color="auto"/>
                                <w:right w:val="none" w:sz="0" w:space="0" w:color="auto"/>
                              </w:divBdr>
                            </w:div>
                          </w:divsChild>
                        </w:div>
                        <w:div w:id="1715421326">
                          <w:marLeft w:val="0"/>
                          <w:marRight w:val="0"/>
                          <w:marTop w:val="0"/>
                          <w:marBottom w:val="0"/>
                          <w:divBdr>
                            <w:top w:val="none" w:sz="0" w:space="0" w:color="auto"/>
                            <w:left w:val="none" w:sz="0" w:space="0" w:color="auto"/>
                            <w:bottom w:val="none" w:sz="0" w:space="0" w:color="auto"/>
                            <w:right w:val="none" w:sz="0" w:space="0" w:color="auto"/>
                          </w:divBdr>
                          <w:divsChild>
                            <w:div w:id="1939556571">
                              <w:marLeft w:val="0"/>
                              <w:marRight w:val="0"/>
                              <w:marTop w:val="0"/>
                              <w:marBottom w:val="0"/>
                              <w:divBdr>
                                <w:top w:val="none" w:sz="0" w:space="0" w:color="auto"/>
                                <w:left w:val="none" w:sz="0" w:space="0" w:color="auto"/>
                                <w:bottom w:val="none" w:sz="0" w:space="0" w:color="auto"/>
                                <w:right w:val="none" w:sz="0" w:space="0" w:color="auto"/>
                              </w:divBdr>
                            </w:div>
                            <w:div w:id="3267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tter@iegive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MDecker</dc:creator>
  <cp:keywords/>
  <dc:description/>
  <cp:lastModifiedBy>MDecker</cp:lastModifiedBy>
  <cp:revision>3</cp:revision>
  <dcterms:created xsi:type="dcterms:W3CDTF">2020-07-28T20:39:00Z</dcterms:created>
  <dcterms:modified xsi:type="dcterms:W3CDTF">2020-07-28T20:40:00Z</dcterms:modified>
</cp:coreProperties>
</file>